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D9D6B" w14:textId="66B3D7B7" w:rsidR="00A912CB" w:rsidRPr="00CD5237" w:rsidRDefault="001A7D54" w:rsidP="00A912CB">
      <w:pPr>
        <w:pStyle w:val="TussenkopCursief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641A76" wp14:editId="20580161">
                <wp:simplePos x="0" y="0"/>
                <wp:positionH relativeFrom="column">
                  <wp:posOffset>3101975</wp:posOffset>
                </wp:positionH>
                <wp:positionV relativeFrom="paragraph">
                  <wp:posOffset>-556895</wp:posOffset>
                </wp:positionV>
                <wp:extent cx="3312160" cy="553085"/>
                <wp:effectExtent l="0" t="0" r="0" b="0"/>
                <wp:wrapNone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2160" cy="553085"/>
                          <a:chOff x="0" y="0"/>
                          <a:chExt cx="3312368" cy="584775"/>
                        </a:xfrm>
                      </wpg:grpSpPr>
                      <wps:wsp>
                        <wps:cNvPr id="3" name="Straight Connector 2"/>
                        <wps:cNvCnPr/>
                        <wps:spPr>
                          <a:xfrm>
                            <a:off x="1656184" y="80719"/>
                            <a:ext cx="0" cy="432048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24456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Rectangle 3"/>
                        <wps:cNvSpPr/>
                        <wps:spPr>
                          <a:xfrm>
                            <a:off x="1728192" y="0"/>
                            <a:ext cx="1584176" cy="58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CEA6FD" w14:textId="77777777" w:rsidR="00DA0379" w:rsidRDefault="00DA0379" w:rsidP="00DA0379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 w:rsidRPr="00DA0379">
                                <w:rPr>
                                  <w:rFonts w:ascii="Georgia" w:hAnsi="Georgia" w:cstheme="minorBidi"/>
                                  <w:i/>
                                  <w:iCs/>
                                  <w:color w:val="CC6600"/>
                                  <w:kern w:val="24"/>
                                  <w:sz w:val="32"/>
                                  <w:szCs w:val="32"/>
                                </w:rPr>
                                <w:t xml:space="preserve">Advies </w:t>
                              </w:r>
                            </w:p>
                            <w:p w14:paraId="63E8DDBF" w14:textId="77777777" w:rsidR="00DA0379" w:rsidRDefault="00DA0379" w:rsidP="00DA0379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 w:rsidRPr="00DA0379">
                                <w:rPr>
                                  <w:rFonts w:ascii="Georgia" w:hAnsi="Georgia" w:cstheme="minorBidi"/>
                                  <w:i/>
                                  <w:iCs/>
                                  <w:color w:val="CC6600"/>
                                  <w:kern w:val="24"/>
                                  <w:sz w:val="32"/>
                                  <w:szCs w:val="32"/>
                                </w:rPr>
                                <w:t>in verbinding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" name="Rectangle 4"/>
                        <wps:cNvSpPr/>
                        <wps:spPr>
                          <a:xfrm>
                            <a:off x="0" y="80719"/>
                            <a:ext cx="1584176" cy="400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4B2C80" w14:textId="77777777" w:rsidR="00DA0379" w:rsidRDefault="00DA0379" w:rsidP="00DA0379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 w:rsidRPr="00DA0379">
                                <w:rPr>
                                  <w:rFonts w:ascii="Georgia" w:hAnsi="Georgia" w:cstheme="minorBidi"/>
                                  <w:color w:val="1F497D" w:themeColor="text2"/>
                                  <w:kern w:val="24"/>
                                  <w:sz w:val="40"/>
                                  <w:szCs w:val="40"/>
                                </w:rPr>
                                <w:t>Renee Linck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41A76" id="Group 1" o:spid="_x0000_s1026" style="position:absolute;margin-left:244.25pt;margin-top:-43.85pt;width:260.8pt;height:43.55pt;z-index:251659264" coordsize="3312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">
                <v:line id="Straight Connector 2" o:spid="_x0000_s1027" style="position:absolute;visibility:visible;mso-wrap-style:square" from="16561,807" to="16561,5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" strokecolor="#424456" strokeweight="3pt"/>
                <v:rect id="Rectangle 3" o:spid="_x0000_s1028" style="position:absolute;left:17281;width:15842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" filled="f" stroked="f">
                  <v:textbox style="mso-fit-shape-to-text:t">
                    <w:txbxContent>
                      <w:p w14:paraId="05CEA6FD" w14:textId="77777777" w:rsidR="00DA0379" w:rsidRDefault="00DA0379" w:rsidP="00DA0379">
                        <w:pPr>
                          <w:pStyle w:val="Normaalweb"/>
                          <w:spacing w:before="0" w:beforeAutospacing="0" w:after="0" w:afterAutospacing="0"/>
                        </w:pPr>
                        <w:r w:rsidRPr="00DA0379">
                          <w:rPr>
                            <w:rFonts w:ascii="Georgia" w:hAnsi="Georgia" w:cstheme="minorBidi"/>
                            <w:i/>
                            <w:iCs/>
                            <w:color w:val="CC6600"/>
                            <w:kern w:val="24"/>
                            <w:sz w:val="32"/>
                            <w:szCs w:val="32"/>
                          </w:rPr>
                          <w:t xml:space="preserve">Advies </w:t>
                        </w:r>
                      </w:p>
                      <w:p w14:paraId="63E8DDBF" w14:textId="77777777" w:rsidR="00DA0379" w:rsidRDefault="00DA0379" w:rsidP="00DA0379">
                        <w:pPr>
                          <w:pStyle w:val="Normaalweb"/>
                          <w:spacing w:before="0" w:beforeAutospacing="0" w:after="0" w:afterAutospacing="0"/>
                        </w:pPr>
                        <w:r w:rsidRPr="00DA0379">
                          <w:rPr>
                            <w:rFonts w:ascii="Georgia" w:hAnsi="Georgia" w:cstheme="minorBidi"/>
                            <w:i/>
                            <w:iCs/>
                            <w:color w:val="CC6600"/>
                            <w:kern w:val="24"/>
                            <w:sz w:val="32"/>
                            <w:szCs w:val="32"/>
                          </w:rPr>
                          <w:t>in verbinding</w:t>
                        </w:r>
                      </w:p>
                    </w:txbxContent>
                  </v:textbox>
                </v:rect>
                <v:rect id="Rectangle 4" o:spid="_x0000_s1029" style="position:absolute;top:807;width:15841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  <v:textbox style="mso-fit-shape-to-text:t">
                    <w:txbxContent>
                      <w:p w14:paraId="654B2C80" w14:textId="77777777" w:rsidR="00DA0379" w:rsidRDefault="00DA0379" w:rsidP="00DA0379">
                        <w:pPr>
                          <w:pStyle w:val="Normaalweb"/>
                          <w:spacing w:before="0" w:beforeAutospacing="0" w:after="0" w:afterAutospacing="0"/>
                        </w:pPr>
                        <w:r w:rsidRPr="00DA0379">
                          <w:rPr>
                            <w:rFonts w:ascii="Georgia" w:hAnsi="Georgia" w:cstheme="minorBidi"/>
                            <w:color w:val="1F497D" w:themeColor="text2"/>
                            <w:kern w:val="24"/>
                            <w:sz w:val="40"/>
                            <w:szCs w:val="40"/>
                          </w:rPr>
                          <w:t>Renee Linck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912CB" w:rsidRPr="00CD5237">
        <w:rPr>
          <w:rStyle w:val="Huisstijl-SjabloonnaamVet"/>
          <w:rFonts w:ascii="Calibri Light" w:hAnsi="Calibri Light"/>
          <w:b/>
          <w:color w:val="1F497D" w:themeColor="text2"/>
          <w:sz w:val="28"/>
          <w:szCs w:val="28"/>
        </w:rPr>
        <w:t>Curriculum Vitae</w:t>
      </w:r>
    </w:p>
    <w:p w14:paraId="780CDF1E" w14:textId="77777777" w:rsidR="00A912CB" w:rsidRPr="00CD5237" w:rsidRDefault="00A912CB" w:rsidP="00A912CB">
      <w:pPr>
        <w:pStyle w:val="Huisstijl-Bedrijf"/>
        <w:rPr>
          <w:rFonts w:ascii="Calibri Light" w:hAnsi="Calibri Light"/>
        </w:rPr>
      </w:pPr>
    </w:p>
    <w:p w14:paraId="20D88C85" w14:textId="77777777" w:rsidR="00A912CB" w:rsidRPr="006C76F1" w:rsidRDefault="00A912CB" w:rsidP="00A912CB">
      <w:pPr>
        <w:rPr>
          <w:rFonts w:ascii="Calibri Light" w:hAnsi="Calibri Light"/>
          <w:szCs w:val="18"/>
        </w:rPr>
      </w:pPr>
      <w:r w:rsidRPr="006C76F1">
        <w:rPr>
          <w:rFonts w:ascii="Calibri Light" w:hAnsi="Calibri Light"/>
          <w:szCs w:val="18"/>
        </w:rPr>
        <w:t>Drs. Renee Linck</w:t>
      </w:r>
      <w:r w:rsidR="003B61A3" w:rsidRPr="006C76F1">
        <w:rPr>
          <w:rFonts w:ascii="Calibri Light" w:hAnsi="Calibri Light"/>
          <w:szCs w:val="18"/>
        </w:rPr>
        <w:t xml:space="preserve"> CMC</w:t>
      </w:r>
    </w:p>
    <w:p w14:paraId="2E937F4B" w14:textId="77777777" w:rsidR="00A912CB" w:rsidRPr="006C76F1" w:rsidRDefault="00A912CB" w:rsidP="00A912CB">
      <w:pPr>
        <w:rPr>
          <w:rFonts w:ascii="Calibri Light" w:hAnsi="Calibri Light"/>
          <w:szCs w:val="18"/>
        </w:rPr>
      </w:pPr>
      <w:r w:rsidRPr="006C76F1">
        <w:rPr>
          <w:rFonts w:ascii="Calibri Light" w:hAnsi="Calibri Light"/>
          <w:szCs w:val="18"/>
        </w:rPr>
        <w:t>Senior organisatieadviseur</w:t>
      </w:r>
    </w:p>
    <w:p w14:paraId="6B8723D4" w14:textId="77777777" w:rsidR="00A912CB" w:rsidRPr="00CD5237" w:rsidRDefault="00A912CB" w:rsidP="00A912CB">
      <w:pPr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09-12-1978</w:t>
      </w:r>
    </w:p>
    <w:p w14:paraId="3A767613" w14:textId="77777777" w:rsidR="00A912CB" w:rsidRPr="00CD5237" w:rsidRDefault="00A912CB" w:rsidP="00A912CB">
      <w:pPr>
        <w:pStyle w:val="TussenkopCursief"/>
        <w:rPr>
          <w:rFonts w:ascii="Calibri Light" w:hAnsi="Calibri Light"/>
          <w:sz w:val="18"/>
          <w:szCs w:val="18"/>
        </w:rPr>
      </w:pPr>
    </w:p>
    <w:p w14:paraId="6D9C8CB1" w14:textId="77777777" w:rsidR="00A912CB" w:rsidRPr="00CD5237" w:rsidRDefault="00A912CB" w:rsidP="00A912CB">
      <w:pPr>
        <w:pStyle w:val="TussenkopCursief"/>
        <w:rPr>
          <w:rFonts w:ascii="Calibri Light" w:hAnsi="Calibri Light"/>
          <w:b/>
          <w:sz w:val="24"/>
          <w:szCs w:val="24"/>
        </w:rPr>
      </w:pPr>
      <w:r w:rsidRPr="00CD5237">
        <w:rPr>
          <w:rFonts w:ascii="Calibri Light" w:hAnsi="Calibri Light"/>
          <w:b/>
          <w:sz w:val="24"/>
          <w:szCs w:val="24"/>
        </w:rPr>
        <w:t>Profiel</w:t>
      </w:r>
    </w:p>
    <w:p w14:paraId="29CE61AE" w14:textId="1693116D" w:rsidR="00862749" w:rsidRPr="00CD5237" w:rsidRDefault="00A912CB" w:rsidP="00A912CB">
      <w:pPr>
        <w:autoSpaceDE w:val="0"/>
        <w:autoSpaceDN w:val="0"/>
        <w:adjustRightInd w:val="0"/>
        <w:textAlignment w:val="center"/>
        <w:rPr>
          <w:rFonts w:ascii="Calibri Light" w:hAnsi="Calibri Light"/>
          <w:bCs/>
          <w:szCs w:val="18"/>
        </w:rPr>
      </w:pPr>
      <w:r w:rsidRPr="00CD5237">
        <w:rPr>
          <w:rFonts w:ascii="Calibri Light" w:hAnsi="Calibri Light"/>
          <w:bCs/>
          <w:szCs w:val="18"/>
        </w:rPr>
        <w:t xml:space="preserve">Ik richt mij als organisatieadviseur op </w:t>
      </w:r>
      <w:r w:rsidR="00B82264">
        <w:rPr>
          <w:rFonts w:ascii="Calibri Light" w:hAnsi="Calibri Light"/>
          <w:bCs/>
          <w:szCs w:val="18"/>
        </w:rPr>
        <w:t>samenwerkings</w:t>
      </w:r>
      <w:r w:rsidRPr="00CD5237">
        <w:rPr>
          <w:rFonts w:ascii="Calibri Light" w:hAnsi="Calibri Light"/>
          <w:bCs/>
          <w:szCs w:val="18"/>
        </w:rPr>
        <w:t xml:space="preserve">vraagstukken </w:t>
      </w:r>
      <w:r w:rsidR="004F1999">
        <w:rPr>
          <w:rFonts w:ascii="Calibri Light" w:hAnsi="Calibri Light"/>
          <w:bCs/>
          <w:szCs w:val="18"/>
        </w:rPr>
        <w:t>i</w:t>
      </w:r>
      <w:r w:rsidRPr="00CD5237">
        <w:rPr>
          <w:rFonts w:ascii="Calibri Light" w:hAnsi="Calibri Light"/>
          <w:bCs/>
          <w:szCs w:val="18"/>
        </w:rPr>
        <w:t xml:space="preserve">n veiligheid en zorg. </w:t>
      </w:r>
      <w:r w:rsidR="00862749" w:rsidRPr="00CD5237">
        <w:rPr>
          <w:rFonts w:ascii="Calibri Light" w:hAnsi="Calibri Light"/>
          <w:bCs/>
          <w:szCs w:val="18"/>
        </w:rPr>
        <w:t>Mijn organisatiekundige expertise ligt op de terreinen waar organisaties in verbinding met hun omgeving acteren</w:t>
      </w:r>
      <w:r w:rsidR="00EA0E3F">
        <w:rPr>
          <w:rFonts w:ascii="Calibri Light" w:hAnsi="Calibri Light"/>
          <w:bCs/>
          <w:szCs w:val="18"/>
        </w:rPr>
        <w:t>. M</w:t>
      </w:r>
      <w:r w:rsidR="00B82264">
        <w:rPr>
          <w:rFonts w:ascii="Calibri Light" w:hAnsi="Calibri Light"/>
          <w:bCs/>
          <w:szCs w:val="18"/>
        </w:rPr>
        <w:t xml:space="preserve">et name </w:t>
      </w:r>
      <w:r w:rsidR="00B82264" w:rsidRPr="00CD5237">
        <w:rPr>
          <w:rFonts w:ascii="Calibri Light" w:hAnsi="Calibri Light"/>
          <w:bCs/>
          <w:szCs w:val="18"/>
        </w:rPr>
        <w:t>visievorming</w:t>
      </w:r>
      <w:r w:rsidR="00B82264">
        <w:rPr>
          <w:rFonts w:ascii="Calibri Light" w:hAnsi="Calibri Light"/>
          <w:bCs/>
          <w:szCs w:val="18"/>
        </w:rPr>
        <w:t xml:space="preserve"> en </w:t>
      </w:r>
      <w:r w:rsidR="00B82264" w:rsidRPr="00CD5237">
        <w:rPr>
          <w:rFonts w:ascii="Calibri Light" w:hAnsi="Calibri Light"/>
          <w:bCs/>
          <w:szCs w:val="18"/>
        </w:rPr>
        <w:t>strategieontwikkeling</w:t>
      </w:r>
      <w:r w:rsidR="00EA0E3F">
        <w:rPr>
          <w:rFonts w:ascii="Calibri Light" w:hAnsi="Calibri Light"/>
          <w:bCs/>
          <w:szCs w:val="18"/>
        </w:rPr>
        <w:t xml:space="preserve"> rondom samenwerken hebben mijn interesse</w:t>
      </w:r>
      <w:r w:rsidR="00B82264">
        <w:rPr>
          <w:rFonts w:ascii="Calibri Light" w:hAnsi="Calibri Light"/>
          <w:bCs/>
          <w:szCs w:val="18"/>
        </w:rPr>
        <w:t>.</w:t>
      </w:r>
      <w:r w:rsidR="00EA0E3F">
        <w:rPr>
          <w:rFonts w:ascii="Calibri Light" w:hAnsi="Calibri Light"/>
          <w:bCs/>
          <w:szCs w:val="18"/>
        </w:rPr>
        <w:t xml:space="preserve"> </w:t>
      </w:r>
      <w:r w:rsidR="00862749" w:rsidRPr="00CD5237">
        <w:rPr>
          <w:rFonts w:ascii="Calibri Light" w:hAnsi="Calibri Light"/>
          <w:bCs/>
          <w:szCs w:val="18"/>
        </w:rPr>
        <w:t xml:space="preserve">Afhankelijk van de vraag, kan ik daarin verschillende rollen vervullen, waaronder: </w:t>
      </w:r>
      <w:r w:rsidR="004F1999">
        <w:rPr>
          <w:rFonts w:ascii="Calibri Light" w:hAnsi="Calibri Light"/>
          <w:bCs/>
          <w:szCs w:val="18"/>
        </w:rPr>
        <w:t xml:space="preserve">dagvoorzitter, </w:t>
      </w:r>
      <w:r w:rsidR="00862749" w:rsidRPr="00CD5237">
        <w:rPr>
          <w:rFonts w:ascii="Calibri Light" w:hAnsi="Calibri Light"/>
          <w:bCs/>
          <w:szCs w:val="18"/>
        </w:rPr>
        <w:t xml:space="preserve">adviseur, </w:t>
      </w:r>
      <w:r w:rsidR="001F0E9B">
        <w:rPr>
          <w:rFonts w:ascii="Calibri Light" w:hAnsi="Calibri Light"/>
          <w:bCs/>
          <w:szCs w:val="18"/>
        </w:rPr>
        <w:t xml:space="preserve">projectleider, </w:t>
      </w:r>
      <w:r w:rsidR="00862749" w:rsidRPr="00CD5237">
        <w:rPr>
          <w:rFonts w:ascii="Calibri Light" w:hAnsi="Calibri Light"/>
          <w:bCs/>
          <w:szCs w:val="18"/>
        </w:rPr>
        <w:t>procesbegeleider, veranderaar, expert of onderzoeker.</w:t>
      </w:r>
    </w:p>
    <w:p w14:paraId="6D8621F5" w14:textId="77777777" w:rsidR="00A912CB" w:rsidRPr="00CD5237" w:rsidRDefault="00A912CB" w:rsidP="00A912CB">
      <w:pPr>
        <w:autoSpaceDE w:val="0"/>
        <w:autoSpaceDN w:val="0"/>
        <w:adjustRightInd w:val="0"/>
        <w:textAlignment w:val="center"/>
        <w:rPr>
          <w:rFonts w:ascii="Calibri Light" w:hAnsi="Calibri Light"/>
          <w:szCs w:val="18"/>
        </w:rPr>
      </w:pPr>
    </w:p>
    <w:p w14:paraId="4DD1945C" w14:textId="77777777" w:rsidR="00A912CB" w:rsidRPr="00CD5237" w:rsidRDefault="00A912CB" w:rsidP="00A912CB">
      <w:pPr>
        <w:pStyle w:val="TussenkopCursief"/>
        <w:rPr>
          <w:rFonts w:ascii="Calibri Light" w:hAnsi="Calibri Light"/>
          <w:sz w:val="24"/>
          <w:szCs w:val="24"/>
        </w:rPr>
      </w:pPr>
      <w:r w:rsidRPr="00CD5237">
        <w:rPr>
          <w:rFonts w:ascii="Calibri Light" w:hAnsi="Calibri Light"/>
          <w:b/>
          <w:sz w:val="24"/>
          <w:szCs w:val="24"/>
        </w:rPr>
        <w:t>Ervaring</w:t>
      </w:r>
    </w:p>
    <w:p w14:paraId="7C357E09" w14:textId="77777777" w:rsidR="00A912CB" w:rsidRPr="00CD5237" w:rsidRDefault="00A912CB" w:rsidP="00A912CB">
      <w:pPr>
        <w:pStyle w:val="TussenkopVet"/>
        <w:rPr>
          <w:rFonts w:ascii="Calibri Light" w:hAnsi="Calibri Light"/>
          <w:sz w:val="18"/>
          <w:szCs w:val="18"/>
        </w:rPr>
      </w:pPr>
      <w:r w:rsidRPr="00CD5237">
        <w:rPr>
          <w:rFonts w:ascii="Calibri Light" w:hAnsi="Calibri Light"/>
          <w:sz w:val="18"/>
          <w:szCs w:val="18"/>
        </w:rPr>
        <w:t>Renee Linck Advies</w:t>
      </w:r>
      <w:r w:rsidR="002F27BC">
        <w:rPr>
          <w:rFonts w:ascii="Calibri Light" w:hAnsi="Calibri Light"/>
          <w:sz w:val="18"/>
          <w:szCs w:val="18"/>
        </w:rPr>
        <w:t xml:space="preserve"> (</w:t>
      </w:r>
      <w:hyperlink r:id="rId7" w:history="1">
        <w:r w:rsidR="002F27BC" w:rsidRPr="005C766A">
          <w:rPr>
            <w:rStyle w:val="Hyperlink"/>
            <w:rFonts w:ascii="Calibri Light" w:hAnsi="Calibri Light"/>
            <w:sz w:val="18"/>
            <w:szCs w:val="18"/>
          </w:rPr>
          <w:t>www.reneelinck.nl</w:t>
        </w:r>
      </w:hyperlink>
      <w:r w:rsidR="002F27BC">
        <w:rPr>
          <w:rFonts w:ascii="Calibri Light" w:hAnsi="Calibri Light"/>
          <w:sz w:val="18"/>
          <w:szCs w:val="18"/>
        </w:rPr>
        <w:t xml:space="preserve">) </w:t>
      </w:r>
    </w:p>
    <w:p w14:paraId="2B311FB3" w14:textId="77777777" w:rsidR="00A912CB" w:rsidRPr="00CD5237" w:rsidRDefault="00A912CB" w:rsidP="00DA0379">
      <w:pPr>
        <w:tabs>
          <w:tab w:val="left" w:pos="1455"/>
        </w:tabs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2014- heden</w:t>
      </w:r>
      <w:r w:rsidR="00DA0379" w:rsidRPr="00CD5237">
        <w:rPr>
          <w:rFonts w:ascii="Calibri Light" w:hAnsi="Calibri Light"/>
          <w:szCs w:val="18"/>
        </w:rPr>
        <w:tab/>
      </w:r>
    </w:p>
    <w:p w14:paraId="1699D665" w14:textId="77777777" w:rsidR="00DA0379" w:rsidRDefault="00DA0379" w:rsidP="00DA0379">
      <w:pPr>
        <w:tabs>
          <w:tab w:val="left" w:pos="1455"/>
        </w:tabs>
        <w:rPr>
          <w:rFonts w:ascii="Calibri Light" w:hAnsi="Calibri Light"/>
          <w:szCs w:val="18"/>
        </w:rPr>
      </w:pPr>
    </w:p>
    <w:p w14:paraId="5265629E" w14:textId="6CD9E404" w:rsidR="00B82264" w:rsidRPr="00CC68D5" w:rsidRDefault="00B82264" w:rsidP="00B82264">
      <w:pPr>
        <w:tabs>
          <w:tab w:val="left" w:pos="1455"/>
        </w:tabs>
        <w:rPr>
          <w:rFonts w:ascii="Calibri Light" w:hAnsi="Calibri Light"/>
          <w:szCs w:val="18"/>
          <w:u w:val="single"/>
        </w:rPr>
      </w:pPr>
      <w:r>
        <w:rPr>
          <w:rFonts w:ascii="Calibri Light" w:hAnsi="Calibri Light"/>
          <w:szCs w:val="18"/>
          <w:u w:val="single"/>
        </w:rPr>
        <w:t>Samenwerken aan veiligheid</w:t>
      </w:r>
    </w:p>
    <w:p w14:paraId="6386BB4A" w14:textId="11BF0901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Projectleider en adviseur Ongekende Crises – IFV in opdracht van Veiligheidsberaad</w:t>
      </w:r>
    </w:p>
    <w:p w14:paraId="3E0E1642" w14:textId="07847CB1" w:rsidR="00320BFF" w:rsidRDefault="00320BFF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 xml:space="preserve">Samenwerking veiligheidsbureau – onderzoek en advies VR Flevoland en VR </w:t>
      </w:r>
      <w:bookmarkStart w:id="0" w:name="_GoBack"/>
      <w:bookmarkEnd w:id="0"/>
      <w:r>
        <w:rPr>
          <w:rFonts w:ascii="Calibri Light" w:hAnsi="Calibri Light"/>
          <w:szCs w:val="18"/>
        </w:rPr>
        <w:t>Gooi&amp;Vechtstreek</w:t>
      </w:r>
    </w:p>
    <w:p w14:paraId="38A8A8C9" w14:textId="7F5D6C3B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Bijdrage training netwerksamenwerking - LOCC-NCC</w:t>
      </w:r>
    </w:p>
    <w:p w14:paraId="16852357" w14:textId="1A0B2575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Uitvoerend projectleider landelijk project ‘Continuïteit van de samenleving’ – Instituut Fysieke Veiligheid (IFV)</w:t>
      </w:r>
    </w:p>
    <w:p w14:paraId="0CA96F37" w14:textId="77777777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Verkennende studie regionale en nationale risicoprofielen – Lectoraat Crisisbeheersing IFV</w:t>
      </w:r>
    </w:p>
    <w:p w14:paraId="5B1C43B5" w14:textId="77777777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Inrichting Veiligheidsregio Zuid Limburg, organisatieadvies en veranderkundig advies.</w:t>
      </w:r>
    </w:p>
    <w:p w14:paraId="66EFAF41" w14:textId="77777777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 xml:space="preserve">Voorzitter en presentatie samenwerken in een netwerk- Netwerkbijeenkomst gemeenten Fryslân </w:t>
      </w:r>
    </w:p>
    <w:p w14:paraId="665E4F78" w14:textId="77777777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Opstellen programma veiligheidscultuur en organisatieadvies - Veiligheidsregio Noord-Holland Noord</w:t>
      </w:r>
    </w:p>
    <w:p w14:paraId="7AA9D7DB" w14:textId="77777777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Visievorming en opstellen visiedocument USAR.NL – USAR</w:t>
      </w:r>
    </w:p>
    <w:p w14:paraId="60CADB87" w14:textId="77777777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Evaluatieonderzoek met Lectoraat Crisisbeheersing IFV “VenloStormt” – gemeente Venlo</w:t>
      </w:r>
    </w:p>
    <w:p w14:paraId="6154A454" w14:textId="77777777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Procesbegeleiding tweedaagse en expertadvies organisatie-inrichting risicobeheersing – VR Gelderland Zuid</w:t>
      </w:r>
    </w:p>
    <w:p w14:paraId="07312600" w14:textId="77777777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Organisatieadvies en visievorming meerjarenambities afdeling Vakbekwaamheid &amp; Kennis (veiligheidsbureau) – Veiligheidsregio Zaanstreek- Waterland</w:t>
      </w:r>
    </w:p>
    <w:p w14:paraId="038B8EAB" w14:textId="77777777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Ondersteuning bestuurlijke advies en visievorming bij de regionalisering – Veiligheidsregio Noord-Holland Noord.</w:t>
      </w:r>
    </w:p>
    <w:p w14:paraId="1BECE03C" w14:textId="6963146B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Ondersteuning bestuurlijke advies en inrichting bij de regionalisering – Veiligheidsregio Noord- en Oost Gelderland</w:t>
      </w:r>
    </w:p>
    <w:p w14:paraId="74D3C142" w14:textId="77777777" w:rsidR="00B82264" w:rsidRPr="00CD5237" w:rsidRDefault="00B82264" w:rsidP="00B82264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 xml:space="preserve">Visievorming </w:t>
      </w:r>
      <w:r>
        <w:rPr>
          <w:rFonts w:ascii="Calibri Light" w:hAnsi="Calibri Light"/>
          <w:szCs w:val="18"/>
        </w:rPr>
        <w:t xml:space="preserve">en procesbegeleiding </w:t>
      </w:r>
      <w:r w:rsidRPr="00CD5237">
        <w:rPr>
          <w:rFonts w:ascii="Calibri Light" w:hAnsi="Calibri Light"/>
          <w:szCs w:val="18"/>
        </w:rPr>
        <w:t>doorontwikkeling risicobeheersing – Veiligheidsregio Gelderland Zuid.</w:t>
      </w:r>
    </w:p>
    <w:p w14:paraId="191336AC" w14:textId="77777777" w:rsidR="00B82264" w:rsidRDefault="00B82264" w:rsidP="00B82264">
      <w:pPr>
        <w:pStyle w:val="Lijstopsomteken"/>
        <w:numPr>
          <w:ilvl w:val="0"/>
          <w:numId w:val="0"/>
        </w:numPr>
        <w:ind w:left="221"/>
        <w:rPr>
          <w:rFonts w:ascii="Calibri Light" w:hAnsi="Calibri Light"/>
          <w:szCs w:val="18"/>
        </w:rPr>
      </w:pPr>
    </w:p>
    <w:p w14:paraId="253465AA" w14:textId="77777777" w:rsidR="00B82264" w:rsidRPr="007C1609" w:rsidRDefault="00B82264" w:rsidP="00B82264">
      <w:pPr>
        <w:pStyle w:val="Lijstopsomteken"/>
        <w:numPr>
          <w:ilvl w:val="0"/>
          <w:numId w:val="0"/>
        </w:numPr>
        <w:ind w:left="221" w:hanging="221"/>
        <w:rPr>
          <w:rFonts w:ascii="Calibri Light" w:hAnsi="Calibri Light"/>
          <w:szCs w:val="18"/>
          <w:u w:val="single"/>
        </w:rPr>
      </w:pPr>
      <w:r w:rsidRPr="007C1609">
        <w:rPr>
          <w:rFonts w:ascii="Calibri Light" w:hAnsi="Calibri Light"/>
          <w:szCs w:val="18"/>
          <w:u w:val="single"/>
        </w:rPr>
        <w:t>Omgevingswet</w:t>
      </w:r>
      <w:r>
        <w:rPr>
          <w:rFonts w:ascii="Calibri Light" w:hAnsi="Calibri Light"/>
          <w:szCs w:val="18"/>
          <w:u w:val="single"/>
        </w:rPr>
        <w:t>: leren werken in een netwerk</w:t>
      </w:r>
    </w:p>
    <w:p w14:paraId="2625DE89" w14:textId="24CB9720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Projectleider gemeentelijke dialoog Omgevingswet – Veiligheidsregio NHN, Omgevingsdienst en GGD</w:t>
      </w:r>
    </w:p>
    <w:p w14:paraId="662CE952" w14:textId="142337F1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Workshop ‘Samenwerken in een netwerk’ – symposium Omgevingswet IFV</w:t>
      </w:r>
    </w:p>
    <w:p w14:paraId="63FFE254" w14:textId="77777777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Tussenevaluatie Omgevingswet: Veiligheidsregio Drenthe</w:t>
      </w:r>
    </w:p>
    <w:p w14:paraId="463ED0C8" w14:textId="77777777" w:rsidR="00B82264" w:rsidRPr="004655A7" w:rsidRDefault="00B82264" w:rsidP="00B82264">
      <w:pPr>
        <w:pStyle w:val="Lijstopsomteken"/>
        <w:rPr>
          <w:rFonts w:ascii="Calibri Light" w:hAnsi="Calibri Light"/>
          <w:szCs w:val="18"/>
        </w:rPr>
      </w:pPr>
      <w:r w:rsidRPr="004655A7">
        <w:rPr>
          <w:rFonts w:ascii="Calibri Light" w:hAnsi="Calibri Light"/>
          <w:szCs w:val="18"/>
        </w:rPr>
        <w:t>Impactanalyse Omgevingswet: voorbereiding op de omgevingswet en DSO– Veiligheidsregio</w:t>
      </w:r>
      <w:r>
        <w:rPr>
          <w:rFonts w:ascii="Calibri Light" w:hAnsi="Calibri Light"/>
          <w:szCs w:val="18"/>
        </w:rPr>
        <w:t xml:space="preserve"> en GGD</w:t>
      </w:r>
      <w:r w:rsidRPr="004655A7">
        <w:rPr>
          <w:rFonts w:ascii="Calibri Light" w:hAnsi="Calibri Light"/>
          <w:szCs w:val="18"/>
        </w:rPr>
        <w:t xml:space="preserve"> </w:t>
      </w:r>
      <w:r>
        <w:rPr>
          <w:rFonts w:ascii="Calibri Light" w:hAnsi="Calibri Light"/>
          <w:szCs w:val="18"/>
        </w:rPr>
        <w:t>Fryslân</w:t>
      </w:r>
    </w:p>
    <w:p w14:paraId="72DC644A" w14:textId="77777777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Impactanalyse Omgevingswet: voorbereiding op de omgevingswet en DSO– Veiligheidsregio Noord- en Oost Gelderland</w:t>
      </w:r>
    </w:p>
    <w:p w14:paraId="0C0070B5" w14:textId="77777777" w:rsidR="00B82264" w:rsidRPr="00075CBF" w:rsidRDefault="00B82264" w:rsidP="00B82264">
      <w:pPr>
        <w:pStyle w:val="Lijstopsomteken"/>
        <w:rPr>
          <w:rFonts w:ascii="Calibri Light" w:hAnsi="Calibri Light"/>
          <w:szCs w:val="18"/>
        </w:rPr>
      </w:pPr>
      <w:r w:rsidRPr="00075CBF">
        <w:rPr>
          <w:rFonts w:ascii="Calibri Light" w:hAnsi="Calibri Light"/>
          <w:szCs w:val="18"/>
        </w:rPr>
        <w:t>Impactanalyse Omgevingswet</w:t>
      </w:r>
      <w:r>
        <w:rPr>
          <w:rFonts w:ascii="Calibri Light" w:hAnsi="Calibri Light"/>
          <w:szCs w:val="18"/>
        </w:rPr>
        <w:t>:</w:t>
      </w:r>
      <w:r w:rsidRPr="00075CBF">
        <w:rPr>
          <w:rFonts w:ascii="Calibri Light" w:hAnsi="Calibri Light"/>
          <w:szCs w:val="18"/>
        </w:rPr>
        <w:t xml:space="preserve"> voorbereiding op de omgevingswet en DSO – Veiligheidsregio Rotterdam-Rijnmond</w:t>
      </w:r>
    </w:p>
    <w:p w14:paraId="07F0931E" w14:textId="47CBCB0B" w:rsidR="00B82264" w:rsidRDefault="00B82264" w:rsidP="00B82264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Directie en MT – werksessie ‘Omgevingswet; gemeenschappelijke regelingen in beweging’ (GGD, VR en Omgevingsdienst</w:t>
      </w:r>
      <w:r w:rsidRPr="00CC68D5">
        <w:rPr>
          <w:rFonts w:ascii="Calibri Light" w:hAnsi="Calibri Light"/>
          <w:szCs w:val="18"/>
        </w:rPr>
        <w:t xml:space="preserve"> </w:t>
      </w:r>
      <w:r>
        <w:rPr>
          <w:rFonts w:ascii="Calibri Light" w:hAnsi="Calibri Light"/>
          <w:szCs w:val="18"/>
        </w:rPr>
        <w:t>in Noord Holland Noord)</w:t>
      </w:r>
    </w:p>
    <w:p w14:paraId="70394AF9" w14:textId="77777777" w:rsidR="00CF3D10" w:rsidRDefault="00CF3D10" w:rsidP="00CF3D10">
      <w:pPr>
        <w:pStyle w:val="Lijstopsomteken"/>
        <w:numPr>
          <w:ilvl w:val="0"/>
          <w:numId w:val="0"/>
        </w:numPr>
        <w:ind w:left="221"/>
        <w:rPr>
          <w:rFonts w:ascii="Calibri Light" w:hAnsi="Calibri Light"/>
          <w:szCs w:val="18"/>
        </w:rPr>
      </w:pPr>
    </w:p>
    <w:p w14:paraId="26C2954B" w14:textId="500E97B3" w:rsidR="007C1609" w:rsidRPr="007C1609" w:rsidRDefault="00B82264" w:rsidP="00B82264">
      <w:pPr>
        <w:tabs>
          <w:tab w:val="left" w:pos="1455"/>
        </w:tabs>
        <w:rPr>
          <w:rFonts w:ascii="Calibri Light" w:hAnsi="Calibri Light"/>
          <w:szCs w:val="18"/>
          <w:u w:val="single"/>
        </w:rPr>
      </w:pPr>
      <w:r>
        <w:rPr>
          <w:rFonts w:ascii="Calibri Light" w:hAnsi="Calibri Light"/>
          <w:szCs w:val="18"/>
          <w:u w:val="single"/>
        </w:rPr>
        <w:t>Samenwerken in de</w:t>
      </w:r>
      <w:r w:rsidRPr="007C1609">
        <w:rPr>
          <w:rFonts w:ascii="Calibri Light" w:hAnsi="Calibri Light"/>
          <w:szCs w:val="18"/>
          <w:u w:val="single"/>
        </w:rPr>
        <w:t xml:space="preserve"> </w:t>
      </w:r>
      <w:r w:rsidR="007C1609" w:rsidRPr="007C1609">
        <w:rPr>
          <w:rFonts w:ascii="Calibri Light" w:hAnsi="Calibri Light"/>
          <w:szCs w:val="18"/>
          <w:u w:val="single"/>
        </w:rPr>
        <w:t>(Acute) zorg</w:t>
      </w:r>
    </w:p>
    <w:p w14:paraId="7A33BBE7" w14:textId="6745E0E4" w:rsidR="00B82264" w:rsidRDefault="00B82264" w:rsidP="007C1609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 xml:space="preserve">Programmamanager Zorgcoördinatie – Netwerk Acute Zorg Zuidwest Nederland </w:t>
      </w:r>
    </w:p>
    <w:p w14:paraId="11E6255B" w14:textId="3C17DADA" w:rsidR="006C76F1" w:rsidRDefault="006C76F1" w:rsidP="007C1609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Bestuurlijke startnotitie Zorgcoördinatie Noord-West Nederland – procesbegeleiding en notitie Erasmus MC</w:t>
      </w:r>
    </w:p>
    <w:p w14:paraId="70A56B7B" w14:textId="77777777" w:rsidR="007C1609" w:rsidRDefault="007C1609" w:rsidP="007C1609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Bestuurlijke Visievorming Toekomst Netwerk Acute Zorg Euregio (Twente/Oost-Achterhoek/Duitse Grensstreek)</w:t>
      </w:r>
    </w:p>
    <w:p w14:paraId="15193157" w14:textId="77777777" w:rsidR="007C1609" w:rsidRDefault="007C1609" w:rsidP="007C1609">
      <w:pPr>
        <w:pStyle w:val="Lijstopsomteken"/>
        <w:rPr>
          <w:rFonts w:ascii="Calibri Light" w:hAnsi="Calibri Light"/>
          <w:szCs w:val="18"/>
        </w:rPr>
      </w:pPr>
      <w:r w:rsidRPr="00D70A85">
        <w:rPr>
          <w:rFonts w:ascii="Calibri Light" w:hAnsi="Calibri Light"/>
          <w:szCs w:val="18"/>
        </w:rPr>
        <w:t xml:space="preserve">Procesbegeleiding </w:t>
      </w:r>
      <w:r>
        <w:rPr>
          <w:rFonts w:ascii="Calibri Light" w:hAnsi="Calibri Light"/>
          <w:szCs w:val="18"/>
        </w:rPr>
        <w:t>samenwerking Netwerk Acute Zorg Limburg en beide GHOR-bureaus in Limburg</w:t>
      </w:r>
    </w:p>
    <w:p w14:paraId="0286A090" w14:textId="77777777" w:rsidR="007C1609" w:rsidRDefault="007C1609" w:rsidP="007C1609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 xml:space="preserve">Adviseur ontwikkeling toekomstscenario’s publieke domein - GGD Zuid Limburg </w:t>
      </w:r>
    </w:p>
    <w:p w14:paraId="01CA7282" w14:textId="77777777" w:rsidR="007C1609" w:rsidRPr="00CD5237" w:rsidRDefault="007C1609" w:rsidP="007C1609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Bestuurlijke bijeenkomst s</w:t>
      </w:r>
      <w:r w:rsidRPr="00CD5237">
        <w:rPr>
          <w:rFonts w:ascii="Calibri Light" w:hAnsi="Calibri Light"/>
          <w:szCs w:val="18"/>
        </w:rPr>
        <w:t xml:space="preserve">amenwerken in regie – Netwerk Acute Zorg Limburg GHOR Zuid Limburg </w:t>
      </w:r>
    </w:p>
    <w:p w14:paraId="19EBF264" w14:textId="77777777" w:rsidR="00CC68D5" w:rsidRPr="00CD5237" w:rsidRDefault="00CC68D5" w:rsidP="00CC68D5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Ondersteuning teamontwikkeling bestuursadviseurs – Instituut Fysieke Veiligheid</w:t>
      </w:r>
    </w:p>
    <w:p w14:paraId="2D669FBF" w14:textId="77777777" w:rsidR="00CC68D5" w:rsidRDefault="00CC68D5" w:rsidP="00CC68D5">
      <w:pPr>
        <w:pStyle w:val="Lijstopsomteken"/>
        <w:numPr>
          <w:ilvl w:val="0"/>
          <w:numId w:val="0"/>
        </w:numPr>
        <w:ind w:left="221" w:hanging="221"/>
        <w:rPr>
          <w:rFonts w:ascii="Calibri Light" w:hAnsi="Calibri Light"/>
          <w:szCs w:val="18"/>
          <w:u w:val="single"/>
        </w:rPr>
      </w:pPr>
    </w:p>
    <w:p w14:paraId="550B2DB0" w14:textId="77777777" w:rsidR="00A912CB" w:rsidRPr="00CD5237" w:rsidRDefault="00A912CB" w:rsidP="00A912CB">
      <w:pPr>
        <w:pStyle w:val="TussenkopVet"/>
        <w:rPr>
          <w:rFonts w:ascii="Calibri Light" w:hAnsi="Calibri Light"/>
          <w:sz w:val="18"/>
          <w:szCs w:val="18"/>
        </w:rPr>
      </w:pPr>
      <w:r w:rsidRPr="00CD5237">
        <w:rPr>
          <w:rFonts w:ascii="Calibri Light" w:hAnsi="Calibri Light"/>
          <w:sz w:val="18"/>
          <w:szCs w:val="18"/>
        </w:rPr>
        <w:t xml:space="preserve">Twynstra Gudde Adviseurs en Managers </w:t>
      </w:r>
    </w:p>
    <w:p w14:paraId="28E4A7D5" w14:textId="77777777" w:rsidR="00A912CB" w:rsidRPr="00CD5237" w:rsidRDefault="00A912CB" w:rsidP="00A912CB">
      <w:pPr>
        <w:autoSpaceDE w:val="0"/>
        <w:autoSpaceDN w:val="0"/>
        <w:adjustRightInd w:val="0"/>
        <w:textAlignment w:val="center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i/>
          <w:iCs/>
          <w:color w:val="000000"/>
          <w:szCs w:val="18"/>
        </w:rPr>
        <w:t>2006 - 2014</w:t>
      </w:r>
    </w:p>
    <w:p w14:paraId="6707699F" w14:textId="77777777" w:rsidR="00A912CB" w:rsidRPr="00CD5237" w:rsidRDefault="00A912CB" w:rsidP="00A912CB">
      <w:pPr>
        <w:autoSpaceDE w:val="0"/>
        <w:autoSpaceDN w:val="0"/>
        <w:adjustRightInd w:val="0"/>
        <w:textAlignment w:val="center"/>
        <w:rPr>
          <w:rFonts w:ascii="Calibri Light" w:hAnsi="Calibri Light"/>
          <w:szCs w:val="18"/>
        </w:rPr>
      </w:pPr>
    </w:p>
    <w:p w14:paraId="226BF166" w14:textId="77777777" w:rsidR="00A912CB" w:rsidRPr="00CD5237" w:rsidRDefault="00A912CB" w:rsidP="00A912CB">
      <w:pPr>
        <w:autoSpaceDE w:val="0"/>
        <w:autoSpaceDN w:val="0"/>
        <w:adjustRightInd w:val="0"/>
        <w:textAlignment w:val="center"/>
        <w:rPr>
          <w:rFonts w:ascii="Calibri Light" w:hAnsi="Calibri Light"/>
          <w:szCs w:val="18"/>
          <w:u w:val="single"/>
        </w:rPr>
      </w:pPr>
      <w:r w:rsidRPr="00CD5237">
        <w:rPr>
          <w:rFonts w:ascii="Calibri Light" w:hAnsi="Calibri Light"/>
          <w:szCs w:val="18"/>
          <w:u w:val="single"/>
        </w:rPr>
        <w:t>Veiligheidsregio en crisisbeheersing</w:t>
      </w:r>
    </w:p>
    <w:p w14:paraId="22189A77" w14:textId="77777777" w:rsidR="00A912CB" w:rsidRPr="00CD5237" w:rsidRDefault="001F0E9B" w:rsidP="00A912CB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Projectleider</w:t>
      </w:r>
      <w:r w:rsidR="00A912CB" w:rsidRPr="00CD5237">
        <w:rPr>
          <w:rFonts w:ascii="Calibri Light" w:hAnsi="Calibri Light"/>
          <w:szCs w:val="18"/>
        </w:rPr>
        <w:t xml:space="preserve"> werkconferentie directeuren veiligheidsregio’s en opstellen ‘Advies doorontwikkeling veiligheidsregio’s’ ten behoeve van het Veiligheidsberaad</w:t>
      </w:r>
      <w:r w:rsidR="00DA0379" w:rsidRPr="00CD5237">
        <w:rPr>
          <w:rFonts w:ascii="Calibri Light" w:hAnsi="Calibri Light"/>
          <w:szCs w:val="18"/>
        </w:rPr>
        <w:t>.</w:t>
      </w:r>
    </w:p>
    <w:p w14:paraId="24EA9ADA" w14:textId="77777777" w:rsidR="00743F27" w:rsidRDefault="00743F27" w:rsidP="00743F27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Gevolgen duiden van Omgevingswet voor veiligheidsregio’s en RUD, RUD-tafel 2014</w:t>
      </w:r>
    </w:p>
    <w:p w14:paraId="57436BF2" w14:textId="77777777" w:rsidR="00A912CB" w:rsidRPr="00CD5237" w:rsidRDefault="00DA0379" w:rsidP="00A912CB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 xml:space="preserve">Opstellen </w:t>
      </w:r>
      <w:r w:rsidR="00A912CB" w:rsidRPr="00CD5237">
        <w:rPr>
          <w:rFonts w:ascii="Calibri Light" w:hAnsi="Calibri Light"/>
          <w:szCs w:val="18"/>
        </w:rPr>
        <w:t xml:space="preserve">visiedocument ‘Veiligheidsregio in 2022, een essay met perspectief op de doorontwikkeling van veiligheidsregio’s’ </w:t>
      </w:r>
      <w:r w:rsidRPr="00CD5237">
        <w:rPr>
          <w:rFonts w:ascii="Calibri Light" w:hAnsi="Calibri Light"/>
          <w:szCs w:val="18"/>
        </w:rPr>
        <w:t>–</w:t>
      </w:r>
      <w:r w:rsidR="00A912CB" w:rsidRPr="00CD5237">
        <w:rPr>
          <w:rFonts w:ascii="Calibri Light" w:hAnsi="Calibri Light"/>
          <w:szCs w:val="18"/>
        </w:rPr>
        <w:t xml:space="preserve"> directeurenoverleg</w:t>
      </w:r>
      <w:r w:rsidRPr="00CD5237">
        <w:rPr>
          <w:rFonts w:ascii="Calibri Light" w:hAnsi="Calibri Light"/>
          <w:szCs w:val="18"/>
        </w:rPr>
        <w:t xml:space="preserve"> veiligheidsregio’s.</w:t>
      </w:r>
    </w:p>
    <w:p w14:paraId="5090F915" w14:textId="77777777" w:rsidR="00743F27" w:rsidRPr="00CD5237" w:rsidRDefault="00743F27" w:rsidP="00743F27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Procesbegeleiding samenwerking veiligheidsregio, OM, politie en GGD op het vlak van integrale veiligheid in de regio Noord-Holland Noord.</w:t>
      </w:r>
    </w:p>
    <w:p w14:paraId="64B0701F" w14:textId="77777777" w:rsidR="00A912CB" w:rsidRPr="00CD5237" w:rsidRDefault="00DA0379" w:rsidP="00A912CB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O</w:t>
      </w:r>
      <w:r w:rsidR="00A912CB" w:rsidRPr="00CD5237">
        <w:rPr>
          <w:rFonts w:ascii="Calibri Light" w:hAnsi="Calibri Light"/>
          <w:szCs w:val="18"/>
        </w:rPr>
        <w:t xml:space="preserve">ndersteuning </w:t>
      </w:r>
      <w:r w:rsidRPr="00CD5237">
        <w:rPr>
          <w:rFonts w:ascii="Calibri Light" w:hAnsi="Calibri Light"/>
          <w:szCs w:val="18"/>
        </w:rPr>
        <w:t xml:space="preserve">bij </w:t>
      </w:r>
      <w:r w:rsidR="00A912CB" w:rsidRPr="00CD5237">
        <w:rPr>
          <w:rFonts w:ascii="Calibri Light" w:hAnsi="Calibri Light"/>
          <w:szCs w:val="18"/>
        </w:rPr>
        <w:t xml:space="preserve">samenwerking en </w:t>
      </w:r>
      <w:r w:rsidRPr="00CD5237">
        <w:rPr>
          <w:rFonts w:ascii="Calibri Light" w:hAnsi="Calibri Light"/>
          <w:szCs w:val="18"/>
        </w:rPr>
        <w:t>inricht</w:t>
      </w:r>
      <w:r w:rsidR="00A912CB" w:rsidRPr="00CD5237">
        <w:rPr>
          <w:rFonts w:ascii="Calibri Light" w:hAnsi="Calibri Light"/>
          <w:szCs w:val="18"/>
        </w:rPr>
        <w:t>ing van de veiligheidsregio - regio's Noord- en Oost-Gelderland, Gelderland-Midden, Gelderland-Zuid, Amsterdam-Amstelland, Flevoland en Noord-Holland Noord</w:t>
      </w:r>
      <w:r w:rsidRPr="00CD5237">
        <w:rPr>
          <w:rFonts w:ascii="Calibri Light" w:hAnsi="Calibri Light"/>
          <w:szCs w:val="18"/>
        </w:rPr>
        <w:t>.</w:t>
      </w:r>
    </w:p>
    <w:p w14:paraId="5FCA38C4" w14:textId="77777777" w:rsidR="00A912CB" w:rsidRPr="00CD5237" w:rsidRDefault="00743F27" w:rsidP="00A912CB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 xml:space="preserve">Docent: </w:t>
      </w:r>
      <w:r w:rsidR="00A912CB" w:rsidRPr="00CD5237">
        <w:rPr>
          <w:rFonts w:ascii="Calibri Light" w:hAnsi="Calibri Light"/>
          <w:szCs w:val="18"/>
        </w:rPr>
        <w:t xml:space="preserve">lessen crisisbeheersing </w:t>
      </w:r>
      <w:r w:rsidR="00DA0379" w:rsidRPr="00CD5237">
        <w:rPr>
          <w:rFonts w:ascii="Calibri Light" w:hAnsi="Calibri Light"/>
          <w:szCs w:val="18"/>
        </w:rPr>
        <w:t xml:space="preserve">aan </w:t>
      </w:r>
      <w:r w:rsidR="00D70A85">
        <w:rPr>
          <w:rFonts w:ascii="Calibri Light" w:hAnsi="Calibri Light"/>
          <w:szCs w:val="18"/>
        </w:rPr>
        <w:t xml:space="preserve">Hoger </w:t>
      </w:r>
      <w:r w:rsidR="00DA0379" w:rsidRPr="00CD5237">
        <w:rPr>
          <w:rFonts w:ascii="Calibri Light" w:hAnsi="Calibri Light"/>
          <w:szCs w:val="18"/>
        </w:rPr>
        <w:t>V</w:t>
      </w:r>
      <w:r w:rsidR="00A912CB" w:rsidRPr="00CD5237">
        <w:rPr>
          <w:rFonts w:ascii="Calibri Light" w:hAnsi="Calibri Light"/>
          <w:szCs w:val="18"/>
        </w:rPr>
        <w:t>eiligheidskundig</w:t>
      </w:r>
      <w:r w:rsidR="00D70A85">
        <w:rPr>
          <w:rFonts w:ascii="Calibri Light" w:hAnsi="Calibri Light"/>
          <w:szCs w:val="18"/>
        </w:rPr>
        <w:t>en</w:t>
      </w:r>
      <w:r w:rsidR="00A912CB" w:rsidRPr="00CD5237">
        <w:rPr>
          <w:rFonts w:ascii="Calibri Light" w:hAnsi="Calibri Light"/>
          <w:szCs w:val="18"/>
        </w:rPr>
        <w:t xml:space="preserve"> binnen het bedrijfsleven</w:t>
      </w:r>
      <w:r w:rsidR="00DA0379" w:rsidRPr="00CD5237">
        <w:rPr>
          <w:rFonts w:ascii="Calibri Light" w:hAnsi="Calibri Light"/>
          <w:szCs w:val="18"/>
        </w:rPr>
        <w:t>.</w:t>
      </w:r>
    </w:p>
    <w:p w14:paraId="6BF0996F" w14:textId="77777777" w:rsidR="00A912CB" w:rsidRPr="00CD5237" w:rsidRDefault="00DA0379" w:rsidP="00A912CB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Opstellen</w:t>
      </w:r>
      <w:r w:rsidR="00A912CB" w:rsidRPr="00CD5237">
        <w:rPr>
          <w:rFonts w:ascii="Calibri Light" w:hAnsi="Calibri Light"/>
          <w:szCs w:val="18"/>
        </w:rPr>
        <w:t xml:space="preserve"> landelijke visie </w:t>
      </w:r>
      <w:r w:rsidRPr="00CD5237">
        <w:rPr>
          <w:rFonts w:ascii="Calibri Light" w:hAnsi="Calibri Light"/>
          <w:szCs w:val="18"/>
        </w:rPr>
        <w:t xml:space="preserve">'Samenwerking in een ander perspectief’ </w:t>
      </w:r>
      <w:r w:rsidR="00A912CB" w:rsidRPr="00CD5237">
        <w:rPr>
          <w:rFonts w:ascii="Calibri Light" w:hAnsi="Calibri Light"/>
          <w:szCs w:val="18"/>
        </w:rPr>
        <w:t>over de ontwikkeling van de veiligheidsregio - Veiligheidsberaad</w:t>
      </w:r>
    </w:p>
    <w:p w14:paraId="083B1630" w14:textId="77777777" w:rsidR="00A912CB" w:rsidRPr="00CD5237" w:rsidRDefault="00DA0379" w:rsidP="00A912CB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 xml:space="preserve">Interim </w:t>
      </w:r>
      <w:r w:rsidR="00A912CB" w:rsidRPr="00CD5237">
        <w:rPr>
          <w:rFonts w:ascii="Calibri Light" w:hAnsi="Calibri Light"/>
          <w:szCs w:val="18"/>
        </w:rPr>
        <w:t>bestuurlijk adviseur multidisciplinaire samenwerking - Bureau Veiligheidsberaad</w:t>
      </w:r>
      <w:r w:rsidRPr="00CD5237">
        <w:rPr>
          <w:rFonts w:ascii="Calibri Light" w:hAnsi="Calibri Light"/>
          <w:szCs w:val="18"/>
        </w:rPr>
        <w:t>.</w:t>
      </w:r>
    </w:p>
    <w:p w14:paraId="5DCEE16A" w14:textId="77777777" w:rsidR="003E1A36" w:rsidRDefault="003E1A36" w:rsidP="003E1A36">
      <w:pPr>
        <w:pStyle w:val="Lijstopsomteken"/>
        <w:numPr>
          <w:ilvl w:val="0"/>
          <w:numId w:val="0"/>
        </w:numPr>
        <w:ind w:left="221" w:hanging="221"/>
        <w:rPr>
          <w:rFonts w:ascii="Calibri Light" w:hAnsi="Calibri Light"/>
          <w:szCs w:val="18"/>
        </w:rPr>
      </w:pPr>
    </w:p>
    <w:p w14:paraId="64AA7F44" w14:textId="77777777" w:rsidR="00CC68D5" w:rsidRPr="00CD5237" w:rsidRDefault="00CC68D5" w:rsidP="00CC68D5">
      <w:pPr>
        <w:autoSpaceDE w:val="0"/>
        <w:autoSpaceDN w:val="0"/>
        <w:adjustRightInd w:val="0"/>
        <w:textAlignment w:val="center"/>
        <w:rPr>
          <w:rFonts w:ascii="Calibri Light" w:hAnsi="Calibri Light"/>
          <w:szCs w:val="18"/>
          <w:u w:val="single"/>
        </w:rPr>
      </w:pPr>
      <w:r w:rsidRPr="00CD5237">
        <w:rPr>
          <w:rFonts w:ascii="Calibri Light" w:hAnsi="Calibri Light"/>
          <w:szCs w:val="18"/>
          <w:u w:val="single"/>
        </w:rPr>
        <w:t>(Acute) zorg</w:t>
      </w:r>
    </w:p>
    <w:p w14:paraId="7BE132C9" w14:textId="77777777" w:rsidR="00CC68D5" w:rsidRDefault="00CC68D5" w:rsidP="00CC68D5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Docent trainingen projectmanagement - GHOR Haaglanden</w:t>
      </w:r>
    </w:p>
    <w:p w14:paraId="0966361E" w14:textId="77777777" w:rsidR="00CC68D5" w:rsidRPr="00CD5237" w:rsidRDefault="00CC68D5" w:rsidP="00CC68D5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P</w:t>
      </w:r>
      <w:r w:rsidRPr="00CD5237">
        <w:rPr>
          <w:rFonts w:ascii="Calibri Light" w:hAnsi="Calibri Light"/>
          <w:szCs w:val="18"/>
        </w:rPr>
        <w:t xml:space="preserve">rocesbegeleiding veranderteam JGZ </w:t>
      </w:r>
      <w:r>
        <w:rPr>
          <w:rFonts w:ascii="Calibri Light" w:hAnsi="Calibri Light"/>
          <w:szCs w:val="18"/>
        </w:rPr>
        <w:t xml:space="preserve">- </w:t>
      </w:r>
      <w:r w:rsidRPr="00CD5237">
        <w:rPr>
          <w:rFonts w:ascii="Calibri Light" w:hAnsi="Calibri Light"/>
          <w:szCs w:val="18"/>
        </w:rPr>
        <w:t>GGD Zuid Limburg</w:t>
      </w:r>
    </w:p>
    <w:p w14:paraId="3136E25C" w14:textId="77777777" w:rsidR="00CC68D5" w:rsidRPr="00CD5237" w:rsidRDefault="00CC68D5" w:rsidP="00CC68D5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C</w:t>
      </w:r>
      <w:r w:rsidRPr="00CD5237">
        <w:rPr>
          <w:rFonts w:ascii="Calibri Light" w:hAnsi="Calibri Light"/>
          <w:szCs w:val="18"/>
        </w:rPr>
        <w:t>oaching veranderregisseur - GGD Zuid Limburg</w:t>
      </w:r>
    </w:p>
    <w:p w14:paraId="2196A583" w14:textId="77777777" w:rsidR="00CC68D5" w:rsidRPr="00CD5237" w:rsidRDefault="00CC68D5" w:rsidP="00CC68D5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I</w:t>
      </w:r>
      <w:r w:rsidRPr="00CD5237">
        <w:rPr>
          <w:rFonts w:ascii="Calibri Light" w:hAnsi="Calibri Light"/>
          <w:szCs w:val="18"/>
        </w:rPr>
        <w:t>nrichting afdeling Kennis en Innovatie - GGD Zuid Limburg</w:t>
      </w:r>
    </w:p>
    <w:p w14:paraId="2B584E02" w14:textId="77777777" w:rsidR="00CC68D5" w:rsidRPr="00CD5237" w:rsidRDefault="00CC68D5" w:rsidP="00CC68D5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P</w:t>
      </w:r>
      <w:r w:rsidRPr="00CD5237">
        <w:rPr>
          <w:rFonts w:ascii="Calibri Light" w:hAnsi="Calibri Light"/>
          <w:szCs w:val="18"/>
        </w:rPr>
        <w:t>rocesbegeleiding strategische heroriëntatie en veranderproces - GGD Zuid Limburg</w:t>
      </w:r>
    </w:p>
    <w:p w14:paraId="75B57E23" w14:textId="77777777" w:rsidR="00CC68D5" w:rsidRDefault="00CC68D5" w:rsidP="00CC68D5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O</w:t>
      </w:r>
      <w:r w:rsidRPr="00CD5237">
        <w:rPr>
          <w:rFonts w:ascii="Calibri Light" w:hAnsi="Calibri Light"/>
          <w:szCs w:val="18"/>
        </w:rPr>
        <w:t>ndersteuning visieontwikkeling positionering - GHOR Hollands Midden</w:t>
      </w:r>
    </w:p>
    <w:p w14:paraId="4EB4F5A2" w14:textId="77777777" w:rsidR="00CC68D5" w:rsidRPr="00CD5237" w:rsidRDefault="00CC68D5" w:rsidP="00CC68D5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B</w:t>
      </w:r>
      <w:r w:rsidRPr="00CD5237">
        <w:rPr>
          <w:rFonts w:ascii="Calibri Light" w:hAnsi="Calibri Light"/>
          <w:szCs w:val="18"/>
        </w:rPr>
        <w:t>eleidsformulering en visieontwikkeling Publieke Gezondheid - GGD Zuid Limburg</w:t>
      </w:r>
    </w:p>
    <w:p w14:paraId="0F401781" w14:textId="77777777" w:rsidR="00CC68D5" w:rsidRDefault="00CC68D5" w:rsidP="00CC68D5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B</w:t>
      </w:r>
      <w:r w:rsidRPr="00CD5237">
        <w:rPr>
          <w:rFonts w:ascii="Calibri Light" w:hAnsi="Calibri Light"/>
          <w:szCs w:val="18"/>
        </w:rPr>
        <w:t>eleidsformulering en visieontwikkeling Integrale JGZ - GGD Zuid Limburg</w:t>
      </w:r>
      <w:r>
        <w:rPr>
          <w:rFonts w:ascii="Calibri Light" w:hAnsi="Calibri Light"/>
          <w:szCs w:val="18"/>
        </w:rPr>
        <w:t>.</w:t>
      </w:r>
    </w:p>
    <w:p w14:paraId="28D26690" w14:textId="77777777" w:rsidR="00CC68D5" w:rsidRPr="00773DF7" w:rsidRDefault="00CC68D5" w:rsidP="00CC68D5">
      <w:pPr>
        <w:pStyle w:val="Lijstopsomteken"/>
        <w:numPr>
          <w:ilvl w:val="0"/>
          <w:numId w:val="0"/>
        </w:numPr>
        <w:ind w:left="221"/>
        <w:rPr>
          <w:rFonts w:ascii="Calibri Light" w:hAnsi="Calibri Light"/>
          <w:szCs w:val="18"/>
        </w:rPr>
      </w:pPr>
    </w:p>
    <w:p w14:paraId="2AB56CB8" w14:textId="77777777" w:rsidR="00A912CB" w:rsidRPr="00CD5237" w:rsidRDefault="00A912CB" w:rsidP="00A912CB">
      <w:pPr>
        <w:autoSpaceDE w:val="0"/>
        <w:autoSpaceDN w:val="0"/>
        <w:adjustRightInd w:val="0"/>
        <w:textAlignment w:val="center"/>
        <w:rPr>
          <w:rFonts w:ascii="Calibri Light" w:hAnsi="Calibri Light"/>
          <w:szCs w:val="18"/>
          <w:u w:val="single"/>
        </w:rPr>
      </w:pPr>
      <w:r w:rsidRPr="00CD5237">
        <w:rPr>
          <w:rFonts w:ascii="Calibri Light" w:hAnsi="Calibri Light"/>
          <w:szCs w:val="18"/>
          <w:u w:val="single"/>
        </w:rPr>
        <w:t>Meldkamers</w:t>
      </w:r>
    </w:p>
    <w:p w14:paraId="0D18907C" w14:textId="77777777" w:rsidR="00A912CB" w:rsidRPr="00CD5237" w:rsidRDefault="00DA0379" w:rsidP="00A912CB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O</w:t>
      </w:r>
      <w:r w:rsidR="00A912CB" w:rsidRPr="00CD5237">
        <w:rPr>
          <w:rFonts w:ascii="Calibri Light" w:hAnsi="Calibri Light"/>
          <w:szCs w:val="18"/>
        </w:rPr>
        <w:t>nderzoek gezamenlijke huisvesting gemeenschappelijke meldkamer Zeeland en MWB</w:t>
      </w:r>
      <w:r w:rsidRPr="00CD5237">
        <w:rPr>
          <w:rFonts w:ascii="Calibri Light" w:hAnsi="Calibri Light"/>
          <w:szCs w:val="18"/>
        </w:rPr>
        <w:t>.</w:t>
      </w:r>
      <w:r w:rsidR="00A912CB" w:rsidRPr="00CD5237">
        <w:rPr>
          <w:rFonts w:ascii="Calibri Light" w:hAnsi="Calibri Light"/>
          <w:szCs w:val="18"/>
        </w:rPr>
        <w:t xml:space="preserve"> </w:t>
      </w:r>
    </w:p>
    <w:p w14:paraId="026B9D06" w14:textId="77777777" w:rsidR="00A912CB" w:rsidRPr="00CD5237" w:rsidRDefault="00DA0379" w:rsidP="00A912CB">
      <w:pPr>
        <w:pStyle w:val="Lijstopsomteken"/>
        <w:rPr>
          <w:rFonts w:ascii="Calibri Light" w:hAnsi="Calibri Light"/>
        </w:rPr>
      </w:pPr>
      <w:r w:rsidRPr="00CD5237">
        <w:rPr>
          <w:rFonts w:ascii="Calibri Light" w:hAnsi="Calibri Light"/>
          <w:szCs w:val="18"/>
        </w:rPr>
        <w:t>V</w:t>
      </w:r>
      <w:r w:rsidR="00A912CB" w:rsidRPr="00CD5237">
        <w:rPr>
          <w:rFonts w:ascii="Calibri Light" w:hAnsi="Calibri Light"/>
          <w:szCs w:val="18"/>
        </w:rPr>
        <w:t>isie meldkamer ambulancezorg Limburg - RAV Limburg-Noord en RAV Zuid Limburg</w:t>
      </w:r>
      <w:r w:rsidRPr="00CD5237">
        <w:rPr>
          <w:rFonts w:ascii="Calibri Light" w:hAnsi="Calibri Light"/>
          <w:szCs w:val="18"/>
        </w:rPr>
        <w:t>.</w:t>
      </w:r>
    </w:p>
    <w:p w14:paraId="75739697" w14:textId="77777777" w:rsidR="00A912CB" w:rsidRPr="00CD5237" w:rsidRDefault="00DA0379" w:rsidP="00A912CB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P</w:t>
      </w:r>
      <w:r w:rsidR="00A912CB" w:rsidRPr="00CD5237">
        <w:rPr>
          <w:rFonts w:ascii="Calibri Light" w:hAnsi="Calibri Light"/>
          <w:szCs w:val="18"/>
        </w:rPr>
        <w:t>rojectplan fusie meldkamers Gooi- en Vechtstreek en Flevoland</w:t>
      </w:r>
      <w:r w:rsidRPr="00CD5237">
        <w:rPr>
          <w:rFonts w:ascii="Calibri Light" w:hAnsi="Calibri Light"/>
          <w:szCs w:val="18"/>
        </w:rPr>
        <w:t>.</w:t>
      </w:r>
    </w:p>
    <w:p w14:paraId="6E650D86" w14:textId="77777777" w:rsidR="00A912CB" w:rsidRPr="00CD5237" w:rsidRDefault="00DA0379" w:rsidP="00A912CB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A</w:t>
      </w:r>
      <w:r w:rsidR="00A912CB" w:rsidRPr="00CD5237">
        <w:rPr>
          <w:rFonts w:ascii="Calibri Light" w:hAnsi="Calibri Light"/>
          <w:szCs w:val="18"/>
        </w:rPr>
        <w:t>anpak samenwerking gemeenschappelijke meldkamer</w:t>
      </w:r>
      <w:r w:rsidRPr="00CD5237">
        <w:rPr>
          <w:rFonts w:ascii="Calibri Light" w:hAnsi="Calibri Light"/>
          <w:szCs w:val="18"/>
        </w:rPr>
        <w:t xml:space="preserve"> voor geheel</w:t>
      </w:r>
      <w:r w:rsidR="00A912CB" w:rsidRPr="00CD5237">
        <w:rPr>
          <w:rFonts w:ascii="Calibri Light" w:hAnsi="Calibri Light"/>
          <w:szCs w:val="18"/>
        </w:rPr>
        <w:t xml:space="preserve"> Zuid-Nederland</w:t>
      </w:r>
      <w:r w:rsidRPr="00CD5237">
        <w:rPr>
          <w:rFonts w:ascii="Calibri Light" w:hAnsi="Calibri Light"/>
          <w:szCs w:val="18"/>
        </w:rPr>
        <w:t>.</w:t>
      </w:r>
    </w:p>
    <w:p w14:paraId="35C4C963" w14:textId="77777777" w:rsidR="00A912CB" w:rsidRPr="00CD5237" w:rsidRDefault="00DA0379" w:rsidP="00A912CB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Visie d</w:t>
      </w:r>
      <w:r w:rsidR="00A912CB" w:rsidRPr="00CD5237">
        <w:rPr>
          <w:rFonts w:ascii="Calibri Light" w:hAnsi="Calibri Light"/>
          <w:szCs w:val="18"/>
        </w:rPr>
        <w:t>oorontwikkeling gemeenschappelijke meldkamer Limburg-Noord</w:t>
      </w:r>
      <w:r w:rsidRPr="00CD5237">
        <w:rPr>
          <w:rFonts w:ascii="Calibri Light" w:hAnsi="Calibri Light"/>
          <w:szCs w:val="18"/>
        </w:rPr>
        <w:t>.</w:t>
      </w:r>
    </w:p>
    <w:p w14:paraId="596EB09B" w14:textId="77777777" w:rsidR="00DA0379" w:rsidRPr="00CD5237" w:rsidRDefault="00DA0379" w:rsidP="00DA0379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Quickscan meldkamers ambulancezorg - Ministerie VWS.</w:t>
      </w:r>
    </w:p>
    <w:p w14:paraId="067A1BC1" w14:textId="77777777" w:rsidR="00DA0379" w:rsidRPr="00CD5237" w:rsidRDefault="00DA0379" w:rsidP="00DA0379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S</w:t>
      </w:r>
      <w:r w:rsidR="00A912CB" w:rsidRPr="00CD5237">
        <w:rPr>
          <w:rFonts w:ascii="Calibri Light" w:hAnsi="Calibri Light"/>
          <w:szCs w:val="18"/>
        </w:rPr>
        <w:t>amenwerking gemeenschappelijke meldkamer - regio Midden- en West-Brabant</w:t>
      </w:r>
      <w:r w:rsidRPr="00CD5237">
        <w:rPr>
          <w:rFonts w:ascii="Calibri Light" w:hAnsi="Calibri Light"/>
          <w:szCs w:val="18"/>
        </w:rPr>
        <w:t>.</w:t>
      </w:r>
    </w:p>
    <w:p w14:paraId="15876EBE" w14:textId="77777777" w:rsidR="00DA0379" w:rsidRDefault="00DA0379" w:rsidP="00DA0379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 xml:space="preserve">Begeleiding </w:t>
      </w:r>
      <w:r w:rsidR="00A912CB" w:rsidRPr="00CD5237">
        <w:rPr>
          <w:rFonts w:ascii="Calibri Light" w:hAnsi="Calibri Light"/>
          <w:szCs w:val="18"/>
        </w:rPr>
        <w:t>tweedaagse samenwerking gemeenschappelijke meldkamer - regio Limburg Zuid</w:t>
      </w:r>
      <w:r w:rsidRPr="00CD5237">
        <w:rPr>
          <w:rFonts w:ascii="Calibri Light" w:hAnsi="Calibri Light"/>
          <w:szCs w:val="18"/>
        </w:rPr>
        <w:t>.</w:t>
      </w:r>
    </w:p>
    <w:p w14:paraId="07B02846" w14:textId="77777777" w:rsidR="00CD5237" w:rsidRDefault="00CD5237" w:rsidP="00CD5237">
      <w:pPr>
        <w:pStyle w:val="Lijstopsomteken"/>
        <w:numPr>
          <w:ilvl w:val="0"/>
          <w:numId w:val="0"/>
        </w:numPr>
        <w:ind w:left="221" w:hanging="221"/>
        <w:rPr>
          <w:rFonts w:ascii="Calibri Light" w:hAnsi="Calibri Light"/>
          <w:szCs w:val="18"/>
        </w:rPr>
      </w:pPr>
    </w:p>
    <w:p w14:paraId="0C05B038" w14:textId="26979E4D" w:rsidR="00743F27" w:rsidRPr="00CD5237" w:rsidRDefault="00743F27" w:rsidP="00743F27">
      <w:pPr>
        <w:autoSpaceDE w:val="0"/>
        <w:autoSpaceDN w:val="0"/>
        <w:adjustRightInd w:val="0"/>
        <w:textAlignment w:val="center"/>
        <w:rPr>
          <w:rFonts w:ascii="Calibri Light" w:hAnsi="Calibri Light"/>
          <w:szCs w:val="18"/>
          <w:u w:val="single"/>
        </w:rPr>
      </w:pPr>
      <w:r w:rsidRPr="00CD5237">
        <w:rPr>
          <w:rFonts w:ascii="Calibri Light" w:hAnsi="Calibri Light"/>
          <w:szCs w:val="18"/>
          <w:u w:val="single"/>
        </w:rPr>
        <w:t>Brandweer</w:t>
      </w:r>
      <w:r w:rsidR="00B82264">
        <w:rPr>
          <w:rFonts w:ascii="Calibri Light" w:hAnsi="Calibri Light"/>
          <w:szCs w:val="18"/>
          <w:u w:val="single"/>
        </w:rPr>
        <w:t xml:space="preserve"> en Politie</w:t>
      </w:r>
    </w:p>
    <w:p w14:paraId="03CBCFCF" w14:textId="494EC51B" w:rsidR="00B82264" w:rsidRDefault="00B82264" w:rsidP="00743F27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Diverse onderzoeken, programma’s en projecten ten behoeve van brandweer en politie.</w:t>
      </w:r>
    </w:p>
    <w:p w14:paraId="2022879A" w14:textId="77777777" w:rsidR="00A912CB" w:rsidRPr="00CD5237" w:rsidRDefault="00A912CB" w:rsidP="00A912CB">
      <w:pPr>
        <w:autoSpaceDE w:val="0"/>
        <w:autoSpaceDN w:val="0"/>
        <w:adjustRightInd w:val="0"/>
        <w:textAlignment w:val="center"/>
        <w:rPr>
          <w:rFonts w:ascii="Calibri Light" w:hAnsi="Calibri Light"/>
          <w:szCs w:val="18"/>
        </w:rPr>
      </w:pPr>
    </w:p>
    <w:p w14:paraId="67B8D0EC" w14:textId="77777777" w:rsidR="00A912CB" w:rsidRPr="00CD5237" w:rsidRDefault="00A912CB" w:rsidP="00A912CB">
      <w:pPr>
        <w:autoSpaceDE w:val="0"/>
        <w:autoSpaceDN w:val="0"/>
        <w:adjustRightInd w:val="0"/>
        <w:textAlignment w:val="center"/>
        <w:rPr>
          <w:rFonts w:ascii="Calibri Light" w:hAnsi="Calibri Light"/>
          <w:b/>
          <w:i/>
          <w:szCs w:val="18"/>
        </w:rPr>
      </w:pPr>
      <w:r w:rsidRPr="00CD5237">
        <w:rPr>
          <w:rFonts w:ascii="Calibri Light" w:hAnsi="Calibri Light"/>
          <w:b/>
          <w:i/>
          <w:szCs w:val="18"/>
        </w:rPr>
        <w:t>Adviesbureau Van Dijke</w:t>
      </w:r>
    </w:p>
    <w:p w14:paraId="3833CD7E" w14:textId="77777777" w:rsidR="00A912CB" w:rsidRPr="00CD5237" w:rsidRDefault="00A912CB" w:rsidP="00A912CB">
      <w:pPr>
        <w:autoSpaceDE w:val="0"/>
        <w:autoSpaceDN w:val="0"/>
        <w:adjustRightInd w:val="0"/>
        <w:textAlignment w:val="center"/>
        <w:rPr>
          <w:rFonts w:ascii="Calibri Light" w:hAnsi="Calibri Light"/>
          <w:i/>
          <w:iCs/>
          <w:color w:val="000000"/>
          <w:szCs w:val="18"/>
        </w:rPr>
      </w:pPr>
      <w:r w:rsidRPr="00CD5237">
        <w:rPr>
          <w:rFonts w:ascii="Calibri Light" w:hAnsi="Calibri Light"/>
          <w:i/>
          <w:iCs/>
          <w:color w:val="000000"/>
          <w:szCs w:val="18"/>
        </w:rPr>
        <w:t xml:space="preserve">2002 - 2005 </w:t>
      </w:r>
    </w:p>
    <w:p w14:paraId="365F39DC" w14:textId="77777777" w:rsidR="00CC68D5" w:rsidRPr="004655A7" w:rsidRDefault="00CC68D5" w:rsidP="002F27BC">
      <w:pPr>
        <w:pStyle w:val="Lijstopsomteken"/>
        <w:rPr>
          <w:rFonts w:ascii="Calibri Light" w:hAnsi="Calibri Light"/>
          <w:b/>
          <w:sz w:val="22"/>
          <w:szCs w:val="22"/>
        </w:rPr>
      </w:pPr>
      <w:r w:rsidRPr="00CC68D5">
        <w:rPr>
          <w:rFonts w:ascii="Calibri Light" w:hAnsi="Calibri Light"/>
          <w:szCs w:val="18"/>
        </w:rPr>
        <w:t xml:space="preserve">Diverse opdrachten </w:t>
      </w:r>
      <w:r>
        <w:rPr>
          <w:rFonts w:ascii="Calibri Light" w:hAnsi="Calibri Light"/>
          <w:szCs w:val="18"/>
        </w:rPr>
        <w:t>brandweerzorg en rampenbestrijding, w.o. brandweer</w:t>
      </w:r>
      <w:r w:rsidRPr="00CC68D5">
        <w:rPr>
          <w:rFonts w:ascii="Calibri Light" w:hAnsi="Calibri Light"/>
          <w:szCs w:val="18"/>
        </w:rPr>
        <w:t>beleidsplannen ontwikkelen en begeleiden, b</w:t>
      </w:r>
      <w:r w:rsidR="00A912CB" w:rsidRPr="00CC68D5">
        <w:rPr>
          <w:rFonts w:ascii="Calibri Light" w:hAnsi="Calibri Light"/>
          <w:szCs w:val="18"/>
        </w:rPr>
        <w:t xml:space="preserve">egeleiden ambtelijke en bestuurlijke conferenties </w:t>
      </w:r>
      <w:r>
        <w:rPr>
          <w:rFonts w:ascii="Calibri Light" w:hAnsi="Calibri Light"/>
          <w:szCs w:val="18"/>
        </w:rPr>
        <w:t xml:space="preserve">en ambtenaar rampenbestrijding a.i. </w:t>
      </w:r>
    </w:p>
    <w:p w14:paraId="7E3B73A7" w14:textId="21A0B775" w:rsidR="004655A7" w:rsidRDefault="004655A7" w:rsidP="004655A7">
      <w:pPr>
        <w:pStyle w:val="Lijstopsomteken"/>
        <w:numPr>
          <w:ilvl w:val="0"/>
          <w:numId w:val="0"/>
        </w:numPr>
        <w:ind w:left="221"/>
        <w:rPr>
          <w:rFonts w:ascii="Calibri Light" w:hAnsi="Calibri Light"/>
          <w:b/>
          <w:sz w:val="22"/>
          <w:szCs w:val="22"/>
        </w:rPr>
      </w:pPr>
    </w:p>
    <w:p w14:paraId="2DAAC1EC" w14:textId="0ADE39FA" w:rsidR="00B82264" w:rsidRDefault="00B82264" w:rsidP="004655A7">
      <w:pPr>
        <w:pStyle w:val="Lijstopsomteken"/>
        <w:numPr>
          <w:ilvl w:val="0"/>
          <w:numId w:val="0"/>
        </w:numPr>
        <w:ind w:left="221"/>
        <w:rPr>
          <w:rFonts w:ascii="Calibri Light" w:hAnsi="Calibri Light"/>
          <w:b/>
          <w:sz w:val="22"/>
          <w:szCs w:val="22"/>
        </w:rPr>
      </w:pPr>
    </w:p>
    <w:p w14:paraId="0A62EAFD" w14:textId="0FDDA41C" w:rsidR="00B82264" w:rsidRDefault="00B82264" w:rsidP="004655A7">
      <w:pPr>
        <w:pStyle w:val="Lijstopsomteken"/>
        <w:numPr>
          <w:ilvl w:val="0"/>
          <w:numId w:val="0"/>
        </w:numPr>
        <w:ind w:left="221"/>
        <w:rPr>
          <w:rFonts w:ascii="Calibri Light" w:hAnsi="Calibri Light"/>
          <w:b/>
          <w:sz w:val="22"/>
          <w:szCs w:val="22"/>
        </w:rPr>
      </w:pPr>
    </w:p>
    <w:p w14:paraId="44ED827D" w14:textId="77777777" w:rsidR="00B82264" w:rsidRPr="00CC68D5" w:rsidRDefault="00B82264" w:rsidP="004655A7">
      <w:pPr>
        <w:pStyle w:val="Lijstopsomteken"/>
        <w:numPr>
          <w:ilvl w:val="0"/>
          <w:numId w:val="0"/>
        </w:numPr>
        <w:ind w:left="221"/>
        <w:rPr>
          <w:rFonts w:ascii="Calibri Light" w:hAnsi="Calibri Light"/>
          <w:b/>
          <w:sz w:val="22"/>
          <w:szCs w:val="22"/>
        </w:rPr>
      </w:pPr>
    </w:p>
    <w:p w14:paraId="49D0B97D" w14:textId="77777777" w:rsidR="002F27BC" w:rsidRPr="00CD5237" w:rsidRDefault="002F27BC" w:rsidP="002F27BC">
      <w:pPr>
        <w:pStyle w:val="TussenkopCursief"/>
        <w:rPr>
          <w:rFonts w:ascii="Calibri Light" w:hAnsi="Calibri Light"/>
          <w:b/>
          <w:sz w:val="22"/>
          <w:szCs w:val="22"/>
        </w:rPr>
      </w:pPr>
      <w:r w:rsidRPr="00CD5237">
        <w:rPr>
          <w:rFonts w:ascii="Calibri Light" w:hAnsi="Calibri Light"/>
          <w:b/>
          <w:sz w:val="22"/>
          <w:szCs w:val="22"/>
        </w:rPr>
        <w:t>Publicaties en voordrachten</w:t>
      </w:r>
    </w:p>
    <w:p w14:paraId="6768D8EF" w14:textId="77777777" w:rsidR="004655A7" w:rsidRDefault="004655A7" w:rsidP="002F27BC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‘Organiseren in en met netwerken’, handboek voor professionals samen met Edwin Kaats en Nikki Willems, Vakmedianet, 2018.</w:t>
      </w:r>
    </w:p>
    <w:p w14:paraId="3C573193" w14:textId="77777777" w:rsidR="002F27BC" w:rsidRDefault="002F27BC" w:rsidP="002F27BC">
      <w:pPr>
        <w:pStyle w:val="Lijstopsomteken"/>
        <w:rPr>
          <w:rFonts w:ascii="Calibri Light" w:hAnsi="Calibri Light"/>
          <w:szCs w:val="18"/>
        </w:rPr>
      </w:pPr>
      <w:r w:rsidRPr="001526DA">
        <w:rPr>
          <w:rFonts w:ascii="Calibri Light" w:hAnsi="Calibri Light"/>
          <w:szCs w:val="18"/>
        </w:rPr>
        <w:lastRenderedPageBreak/>
        <w:t>‘Crisisbeheersing als proceskunst’</w:t>
      </w:r>
      <w:r>
        <w:rPr>
          <w:rFonts w:ascii="Calibri Light" w:hAnsi="Calibri Light"/>
          <w:szCs w:val="18"/>
        </w:rPr>
        <w:t xml:space="preserve">, artikel in </w:t>
      </w:r>
      <w:r w:rsidRPr="001526DA">
        <w:rPr>
          <w:rFonts w:ascii="Calibri Light" w:hAnsi="Calibri Light"/>
          <w:szCs w:val="18"/>
        </w:rPr>
        <w:t>Magazine Nationale</w:t>
      </w:r>
      <w:r>
        <w:rPr>
          <w:rFonts w:ascii="Calibri Light" w:hAnsi="Calibri Light"/>
          <w:szCs w:val="18"/>
        </w:rPr>
        <w:t xml:space="preserve"> Veiligheid en Crisisbeheersing</w:t>
      </w:r>
      <w:r w:rsidRPr="001526DA">
        <w:rPr>
          <w:rFonts w:ascii="Calibri Light" w:hAnsi="Calibri Light"/>
          <w:szCs w:val="18"/>
        </w:rPr>
        <w:t xml:space="preserve">, jaargang 14, 2016, nr. 4.  </w:t>
      </w:r>
    </w:p>
    <w:p w14:paraId="7815ABB1" w14:textId="77777777" w:rsidR="002F27BC" w:rsidRPr="001526DA" w:rsidRDefault="002F27BC" w:rsidP="002F27BC">
      <w:pPr>
        <w:pStyle w:val="Lijstopsomteken"/>
        <w:rPr>
          <w:rFonts w:ascii="Calibri Light" w:hAnsi="Calibri Light"/>
          <w:szCs w:val="18"/>
        </w:rPr>
      </w:pPr>
      <w:r w:rsidRPr="001526DA">
        <w:rPr>
          <w:rFonts w:ascii="Calibri Light" w:hAnsi="Calibri Light"/>
          <w:szCs w:val="18"/>
        </w:rPr>
        <w:t>Handboek Acute medische zorg (b</w:t>
      </w:r>
      <w:r w:rsidRPr="001A0107">
        <w:rPr>
          <w:rFonts w:ascii="Calibri Light" w:hAnsi="Calibri Light"/>
          <w:szCs w:val="18"/>
        </w:rPr>
        <w:t xml:space="preserve">ijdrage </w:t>
      </w:r>
      <w:r>
        <w:rPr>
          <w:rFonts w:ascii="Calibri Light" w:hAnsi="Calibri Light"/>
          <w:szCs w:val="18"/>
        </w:rPr>
        <w:t xml:space="preserve">met </w:t>
      </w:r>
      <w:r w:rsidRPr="001A0107">
        <w:rPr>
          <w:rFonts w:ascii="Calibri Light" w:hAnsi="Calibri Light"/>
          <w:szCs w:val="18"/>
        </w:rPr>
        <w:t>hoofdstuk ‘De veiligheidsregio’</w:t>
      </w:r>
      <w:r>
        <w:rPr>
          <w:rFonts w:ascii="Calibri Light" w:hAnsi="Calibri Light"/>
          <w:szCs w:val="18"/>
        </w:rPr>
        <w:t xml:space="preserve">), </w:t>
      </w:r>
      <w:r w:rsidRPr="001526DA">
        <w:rPr>
          <w:rFonts w:ascii="Calibri Light" w:hAnsi="Calibri Light"/>
          <w:szCs w:val="18"/>
        </w:rPr>
        <w:t>J.J.L.M. Bierens en E. R. Muller (red.), Wolters Kluwer, 2016.</w:t>
      </w:r>
    </w:p>
    <w:p w14:paraId="72689697" w14:textId="77777777" w:rsidR="002F27BC" w:rsidRPr="00CD5237" w:rsidRDefault="002F27BC" w:rsidP="002F27BC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‘</w:t>
      </w:r>
      <w:r w:rsidRPr="00CD5237">
        <w:rPr>
          <w:rFonts w:ascii="Calibri Light" w:hAnsi="Calibri Light"/>
          <w:szCs w:val="18"/>
        </w:rPr>
        <w:t>Schaalvergroting een bewuste keuze? Discussie over de achtergrond van schaalvergroting van veiligheidsregio's</w:t>
      </w:r>
      <w:r>
        <w:rPr>
          <w:rFonts w:ascii="Calibri Light" w:hAnsi="Calibri Light"/>
          <w:szCs w:val="18"/>
        </w:rPr>
        <w:t>’</w:t>
      </w:r>
      <w:r w:rsidRPr="00CD5237">
        <w:rPr>
          <w:rFonts w:ascii="Calibri Light" w:hAnsi="Calibri Light"/>
          <w:szCs w:val="18"/>
        </w:rPr>
        <w:t xml:space="preserve">, </w:t>
      </w:r>
      <w:r>
        <w:rPr>
          <w:rFonts w:ascii="Calibri Light" w:hAnsi="Calibri Light"/>
          <w:szCs w:val="18"/>
        </w:rPr>
        <w:t xml:space="preserve">artikel in </w:t>
      </w:r>
      <w:r w:rsidRPr="00CD5237">
        <w:rPr>
          <w:rFonts w:ascii="Calibri Light" w:hAnsi="Calibri Light"/>
          <w:szCs w:val="18"/>
        </w:rPr>
        <w:t>Recht, Bestuur en Organisatie van Hulpdiensten (RBOH), juni 2012</w:t>
      </w:r>
    </w:p>
    <w:p w14:paraId="31661146" w14:textId="77777777" w:rsidR="002F27BC" w:rsidRPr="00CD5237" w:rsidRDefault="002F27BC" w:rsidP="002F27BC">
      <w:pPr>
        <w:pStyle w:val="Lijstopsomteken"/>
        <w:rPr>
          <w:rFonts w:ascii="Calibri Light" w:hAnsi="Calibri Light"/>
          <w:szCs w:val="18"/>
        </w:rPr>
      </w:pPr>
      <w:r w:rsidRPr="00CD5237">
        <w:rPr>
          <w:rFonts w:ascii="Calibri Light" w:hAnsi="Calibri Light"/>
          <w:szCs w:val="18"/>
        </w:rPr>
        <w:t>Boek ‘Brandweer Onderweg, Over organisatieontwikkeling van de brandweer’, 2011.</w:t>
      </w:r>
    </w:p>
    <w:p w14:paraId="33B16BFE" w14:textId="77777777" w:rsidR="002F27BC" w:rsidRPr="00CD5237" w:rsidRDefault="002F27BC" w:rsidP="002F27BC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‘</w:t>
      </w:r>
      <w:r w:rsidRPr="00CD5237">
        <w:rPr>
          <w:rFonts w:ascii="Calibri Light" w:hAnsi="Calibri Light"/>
          <w:szCs w:val="18"/>
        </w:rPr>
        <w:t>De toekomst van de GHOR</w:t>
      </w:r>
      <w:r>
        <w:rPr>
          <w:rFonts w:ascii="Calibri Light" w:hAnsi="Calibri Light"/>
          <w:szCs w:val="18"/>
        </w:rPr>
        <w:t>’</w:t>
      </w:r>
      <w:r w:rsidRPr="00CD5237">
        <w:rPr>
          <w:rFonts w:ascii="Calibri Light" w:hAnsi="Calibri Light"/>
          <w:szCs w:val="18"/>
        </w:rPr>
        <w:t xml:space="preserve">, </w:t>
      </w:r>
      <w:r>
        <w:rPr>
          <w:rFonts w:ascii="Calibri Light" w:hAnsi="Calibri Light"/>
          <w:szCs w:val="18"/>
        </w:rPr>
        <w:t xml:space="preserve">artikel in </w:t>
      </w:r>
      <w:r w:rsidRPr="00CD5237">
        <w:rPr>
          <w:rFonts w:ascii="Calibri Light" w:hAnsi="Calibri Light"/>
          <w:szCs w:val="18"/>
        </w:rPr>
        <w:t>Recht, Bestuur en Organisatie van Hulpdiensten (RBOH), november 2011</w:t>
      </w:r>
    </w:p>
    <w:p w14:paraId="3888C6A4" w14:textId="77777777" w:rsidR="002F27BC" w:rsidRPr="00CD5237" w:rsidRDefault="002F27BC" w:rsidP="002F27BC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>‘</w:t>
      </w:r>
      <w:r w:rsidRPr="00CD5237">
        <w:rPr>
          <w:rFonts w:ascii="Calibri Light" w:hAnsi="Calibri Light"/>
          <w:szCs w:val="18"/>
        </w:rPr>
        <w:t>Er is weinig gemeenschappelijks aan GMK's</w:t>
      </w:r>
      <w:r>
        <w:rPr>
          <w:rFonts w:ascii="Calibri Light" w:hAnsi="Calibri Light"/>
          <w:szCs w:val="18"/>
        </w:rPr>
        <w:t>’</w:t>
      </w:r>
      <w:r w:rsidRPr="00CD5237">
        <w:rPr>
          <w:rFonts w:ascii="Calibri Light" w:hAnsi="Calibri Light"/>
          <w:szCs w:val="18"/>
        </w:rPr>
        <w:t xml:space="preserve">, </w:t>
      </w:r>
      <w:r>
        <w:rPr>
          <w:rFonts w:ascii="Calibri Light" w:hAnsi="Calibri Light"/>
          <w:szCs w:val="18"/>
        </w:rPr>
        <w:t xml:space="preserve">artikel in </w:t>
      </w:r>
      <w:r w:rsidRPr="00CD5237">
        <w:rPr>
          <w:rFonts w:ascii="Calibri Light" w:hAnsi="Calibri Light"/>
          <w:szCs w:val="18"/>
        </w:rPr>
        <w:t>Staatscourant 9 januari 2008.</w:t>
      </w:r>
    </w:p>
    <w:p w14:paraId="72395379" w14:textId="77777777" w:rsidR="00A912CB" w:rsidRPr="00CD5237" w:rsidRDefault="00A912CB" w:rsidP="00A912CB">
      <w:pPr>
        <w:pStyle w:val="Lijstopsomteken"/>
        <w:numPr>
          <w:ilvl w:val="0"/>
          <w:numId w:val="0"/>
        </w:numPr>
        <w:ind w:left="221"/>
        <w:rPr>
          <w:rFonts w:ascii="Calibri Light" w:hAnsi="Calibri Light"/>
          <w:szCs w:val="18"/>
        </w:rPr>
      </w:pPr>
    </w:p>
    <w:p w14:paraId="1C443741" w14:textId="77777777" w:rsidR="00CD5237" w:rsidRPr="002F27BC" w:rsidRDefault="002F27BC" w:rsidP="00A912CB">
      <w:pPr>
        <w:pStyle w:val="TussenkopCursief"/>
        <w:rPr>
          <w:rFonts w:ascii="Calibri Light" w:hAnsi="Calibri Light"/>
          <w:b/>
          <w:sz w:val="22"/>
          <w:szCs w:val="22"/>
        </w:rPr>
      </w:pPr>
      <w:r w:rsidRPr="002F27BC">
        <w:rPr>
          <w:rFonts w:ascii="Calibri Light" w:hAnsi="Calibri Light"/>
          <w:b/>
          <w:sz w:val="22"/>
          <w:szCs w:val="22"/>
        </w:rPr>
        <w:t xml:space="preserve">Vrijwilligerswerk </w:t>
      </w:r>
    </w:p>
    <w:p w14:paraId="00087A7B" w14:textId="77777777" w:rsidR="002F27BC" w:rsidRDefault="002F27BC" w:rsidP="002F27BC">
      <w:pPr>
        <w:autoSpaceDE w:val="0"/>
        <w:autoSpaceDN w:val="0"/>
        <w:adjustRightInd w:val="0"/>
        <w:textAlignment w:val="center"/>
        <w:rPr>
          <w:rFonts w:ascii="Calibri Light" w:hAnsi="Calibri Light"/>
          <w:b/>
          <w:i/>
          <w:sz w:val="20"/>
        </w:rPr>
      </w:pPr>
      <w:bookmarkStart w:id="1" w:name="_Hlk526796949"/>
      <w:r>
        <w:rPr>
          <w:rFonts w:ascii="Calibri Light" w:hAnsi="Calibri Light"/>
          <w:b/>
          <w:i/>
          <w:sz w:val="20"/>
        </w:rPr>
        <w:t>Brede Raad 010 (</w:t>
      </w:r>
      <w:hyperlink r:id="rId8" w:history="1">
        <w:r w:rsidRPr="005C766A">
          <w:rPr>
            <w:rStyle w:val="Hyperlink"/>
            <w:rFonts w:ascii="Calibri Light" w:hAnsi="Calibri Light"/>
            <w:sz w:val="20"/>
          </w:rPr>
          <w:t>www.brederaad-010.nl</w:t>
        </w:r>
      </w:hyperlink>
      <w:r>
        <w:rPr>
          <w:rFonts w:ascii="Calibri Light" w:hAnsi="Calibri Light"/>
          <w:b/>
          <w:i/>
          <w:sz w:val="20"/>
        </w:rPr>
        <w:t xml:space="preserve">) </w:t>
      </w:r>
    </w:p>
    <w:bookmarkEnd w:id="1"/>
    <w:p w14:paraId="604F6732" w14:textId="77777777" w:rsidR="00CD5237" w:rsidRPr="00F96031" w:rsidRDefault="002F27BC" w:rsidP="002F27BC">
      <w:pPr>
        <w:pStyle w:val="Lijstopsomteken"/>
        <w:rPr>
          <w:b/>
          <w:i/>
          <w:sz w:val="20"/>
        </w:rPr>
      </w:pPr>
      <w:r w:rsidRPr="002F27BC">
        <w:rPr>
          <w:rFonts w:ascii="Calibri Light" w:hAnsi="Calibri Light"/>
          <w:szCs w:val="18"/>
        </w:rPr>
        <w:t>Vicevoorzitter en raadslid</w:t>
      </w:r>
    </w:p>
    <w:p w14:paraId="6136D0F0" w14:textId="77777777" w:rsidR="00F96031" w:rsidRPr="00F96031" w:rsidRDefault="00F96031" w:rsidP="002F27BC">
      <w:pPr>
        <w:pStyle w:val="Lijstopsomteken"/>
        <w:rPr>
          <w:b/>
          <w:i/>
          <w:sz w:val="20"/>
        </w:rPr>
      </w:pPr>
      <w:r>
        <w:rPr>
          <w:rFonts w:ascii="Calibri Light" w:hAnsi="Calibri Light"/>
          <w:szCs w:val="18"/>
        </w:rPr>
        <w:t>Evaluatiecommissie, ontwikkelcommissie, agendacommissie</w:t>
      </w:r>
    </w:p>
    <w:p w14:paraId="0EFA849F" w14:textId="77777777" w:rsidR="00F96031" w:rsidRPr="006C76F1" w:rsidRDefault="00F96031" w:rsidP="002F27BC">
      <w:pPr>
        <w:pStyle w:val="Lijstopsomteken"/>
        <w:rPr>
          <w:b/>
          <w:i/>
          <w:sz w:val="20"/>
        </w:rPr>
      </w:pPr>
      <w:r>
        <w:rPr>
          <w:rFonts w:ascii="Calibri Light" w:hAnsi="Calibri Light"/>
          <w:szCs w:val="18"/>
        </w:rPr>
        <w:t xml:space="preserve">Werkgroep Jeugd, werkgroep </w:t>
      </w:r>
      <w:r w:rsidR="006C76F1">
        <w:rPr>
          <w:rFonts w:ascii="Calibri Light" w:hAnsi="Calibri Light"/>
          <w:szCs w:val="18"/>
        </w:rPr>
        <w:t>Participatiewet</w:t>
      </w:r>
    </w:p>
    <w:p w14:paraId="3BBE7DC9" w14:textId="77777777" w:rsidR="006C76F1" w:rsidRDefault="006C76F1" w:rsidP="006C76F1">
      <w:pPr>
        <w:pStyle w:val="Lijstopsomteken"/>
        <w:numPr>
          <w:ilvl w:val="0"/>
          <w:numId w:val="0"/>
        </w:numPr>
        <w:rPr>
          <w:rFonts w:ascii="Calibri Light" w:hAnsi="Calibri Light"/>
          <w:b/>
          <w:i/>
          <w:sz w:val="20"/>
        </w:rPr>
      </w:pPr>
      <w:r>
        <w:rPr>
          <w:rFonts w:ascii="Calibri Light" w:hAnsi="Calibri Light"/>
          <w:b/>
          <w:i/>
          <w:sz w:val="20"/>
        </w:rPr>
        <w:t>D66</w:t>
      </w:r>
    </w:p>
    <w:p w14:paraId="15EC6070" w14:textId="77777777" w:rsidR="006C76F1" w:rsidRPr="006C76F1" w:rsidRDefault="003F5EDC" w:rsidP="006C76F1">
      <w:pPr>
        <w:pStyle w:val="Lijstopsomteken"/>
        <w:rPr>
          <w:rFonts w:ascii="Calibri Light" w:hAnsi="Calibri Light"/>
          <w:szCs w:val="18"/>
        </w:rPr>
      </w:pPr>
      <w:r>
        <w:rPr>
          <w:rFonts w:ascii="Calibri Light" w:hAnsi="Calibri Light"/>
          <w:szCs w:val="18"/>
        </w:rPr>
        <w:t xml:space="preserve">Bestuur </w:t>
      </w:r>
      <w:r w:rsidR="006C76F1" w:rsidRPr="006C76F1">
        <w:rPr>
          <w:rFonts w:ascii="Calibri Light" w:hAnsi="Calibri Light"/>
          <w:szCs w:val="18"/>
        </w:rPr>
        <w:t xml:space="preserve">Els Borst Netwerk Rotterdam </w:t>
      </w:r>
    </w:p>
    <w:p w14:paraId="283C690D" w14:textId="77777777" w:rsidR="00CD5237" w:rsidRDefault="00CD5237" w:rsidP="00A912CB">
      <w:pPr>
        <w:pStyle w:val="TussenkopCursief"/>
        <w:rPr>
          <w:rFonts w:ascii="Calibri Light" w:hAnsi="Calibri Light"/>
          <w:b/>
          <w:sz w:val="18"/>
          <w:szCs w:val="18"/>
        </w:rPr>
      </w:pPr>
    </w:p>
    <w:p w14:paraId="3096F2B0" w14:textId="77777777" w:rsidR="00A912CB" w:rsidRDefault="00A912CB" w:rsidP="00A912CB">
      <w:pPr>
        <w:pStyle w:val="TussenkopCursief"/>
        <w:rPr>
          <w:rFonts w:ascii="Calibri Light" w:hAnsi="Calibri Light"/>
          <w:b/>
          <w:sz w:val="24"/>
          <w:szCs w:val="24"/>
        </w:rPr>
      </w:pPr>
      <w:r w:rsidRPr="00CD5237">
        <w:rPr>
          <w:rFonts w:ascii="Calibri Light" w:hAnsi="Calibri Light"/>
          <w:b/>
          <w:sz w:val="24"/>
          <w:szCs w:val="24"/>
        </w:rPr>
        <w:t>Opleiding en professionalisering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8"/>
        <w:gridCol w:w="2856"/>
        <w:gridCol w:w="5098"/>
      </w:tblGrid>
      <w:tr w:rsidR="004655A7" w:rsidRPr="00320BFF" w14:paraId="306022C9" w14:textId="77777777" w:rsidTr="003F5EDC">
        <w:tc>
          <w:tcPr>
            <w:tcW w:w="1108" w:type="dxa"/>
          </w:tcPr>
          <w:p w14:paraId="29E9110C" w14:textId="77777777" w:rsidR="004655A7" w:rsidRPr="004655A7" w:rsidRDefault="004655A7" w:rsidP="004655A7">
            <w:pPr>
              <w:autoSpaceDE w:val="0"/>
              <w:autoSpaceDN w:val="0"/>
              <w:adjustRightInd w:val="0"/>
              <w:textAlignment w:val="center"/>
              <w:rPr>
                <w:rFonts w:ascii="Calibri Light" w:hAnsi="Calibri Light"/>
                <w:szCs w:val="18"/>
              </w:rPr>
            </w:pPr>
            <w:r w:rsidRPr="004655A7">
              <w:rPr>
                <w:rFonts w:ascii="Calibri Light" w:hAnsi="Calibri Light"/>
                <w:szCs w:val="18"/>
              </w:rPr>
              <w:t xml:space="preserve">2014 </w:t>
            </w:r>
          </w:p>
          <w:p w14:paraId="6D3FBB4B" w14:textId="77777777" w:rsidR="004655A7" w:rsidRPr="004655A7" w:rsidRDefault="004655A7" w:rsidP="004655A7">
            <w:pPr>
              <w:rPr>
                <w:szCs w:val="18"/>
              </w:rPr>
            </w:pPr>
          </w:p>
        </w:tc>
        <w:tc>
          <w:tcPr>
            <w:tcW w:w="2856" w:type="dxa"/>
          </w:tcPr>
          <w:p w14:paraId="41012674" w14:textId="77777777" w:rsidR="004655A7" w:rsidRPr="004655A7" w:rsidRDefault="004655A7" w:rsidP="004655A7">
            <w:pPr>
              <w:rPr>
                <w:szCs w:val="18"/>
              </w:rPr>
            </w:pPr>
            <w:r w:rsidRPr="004655A7">
              <w:rPr>
                <w:rFonts w:ascii="Calibri Light" w:hAnsi="Calibri Light"/>
                <w:szCs w:val="18"/>
              </w:rPr>
              <w:t>SIOO Interuniversitair Kennisinstituut</w:t>
            </w:r>
          </w:p>
        </w:tc>
        <w:tc>
          <w:tcPr>
            <w:tcW w:w="5098" w:type="dxa"/>
          </w:tcPr>
          <w:p w14:paraId="642D13DE" w14:textId="77777777" w:rsidR="004655A7" w:rsidRPr="004655A7" w:rsidRDefault="004655A7" w:rsidP="003F5EDC">
            <w:pPr>
              <w:pStyle w:val="Lijstopsomteken"/>
              <w:numPr>
                <w:ilvl w:val="0"/>
                <w:numId w:val="0"/>
              </w:numPr>
              <w:autoSpaceDE w:val="0"/>
              <w:autoSpaceDN w:val="0"/>
              <w:adjustRightInd w:val="0"/>
              <w:textAlignment w:val="center"/>
              <w:rPr>
                <w:rFonts w:ascii="Calibri Light" w:hAnsi="Calibri Light"/>
                <w:szCs w:val="18"/>
                <w:lang w:val="en-GB"/>
              </w:rPr>
            </w:pPr>
            <w:r w:rsidRPr="004655A7">
              <w:rPr>
                <w:rFonts w:ascii="Calibri Light" w:hAnsi="Calibri Light"/>
                <w:szCs w:val="18"/>
              </w:rPr>
              <w:t>Werken met onbewuste processen in groepen</w:t>
            </w:r>
            <w:r w:rsidR="003F5EDC">
              <w:rPr>
                <w:rFonts w:ascii="Calibri Light" w:hAnsi="Calibri Light"/>
                <w:szCs w:val="18"/>
              </w:rPr>
              <w:t xml:space="preserve">. </w:t>
            </w:r>
            <w:r w:rsidRPr="001F0E9B">
              <w:rPr>
                <w:rFonts w:ascii="Calibri Light" w:hAnsi="Calibri Light"/>
                <w:szCs w:val="18"/>
                <w:lang w:val="en-GB"/>
              </w:rPr>
              <w:t xml:space="preserve">Studieweek Systemen (cybernetica, soft-systems, system-dynamics, </w:t>
            </w:r>
            <w:r>
              <w:rPr>
                <w:rFonts w:ascii="Calibri Light" w:hAnsi="Calibri Light"/>
                <w:szCs w:val="18"/>
                <w:lang w:val="en-GB"/>
              </w:rPr>
              <w:t xml:space="preserve">responsieve systemen, </w:t>
            </w:r>
            <w:r w:rsidRPr="001F0E9B">
              <w:rPr>
                <w:rFonts w:ascii="Calibri Light" w:hAnsi="Calibri Light"/>
                <w:szCs w:val="18"/>
                <w:lang w:val="en-GB"/>
              </w:rPr>
              <w:t>chaostheorie</w:t>
            </w:r>
            <w:r>
              <w:rPr>
                <w:rFonts w:ascii="Calibri Light" w:hAnsi="Calibri Light"/>
                <w:szCs w:val="18"/>
                <w:lang w:val="en-GB"/>
              </w:rPr>
              <w:t xml:space="preserve"> etc.</w:t>
            </w:r>
            <w:r w:rsidRPr="001F0E9B">
              <w:rPr>
                <w:rFonts w:ascii="Calibri Light" w:hAnsi="Calibri Light"/>
                <w:szCs w:val="18"/>
                <w:lang w:val="en-GB"/>
              </w:rPr>
              <w:t>)</w:t>
            </w:r>
          </w:p>
        </w:tc>
      </w:tr>
      <w:tr w:rsidR="004655A7" w:rsidRPr="004655A7" w14:paraId="06B70608" w14:textId="77777777" w:rsidTr="003F5EDC">
        <w:trPr>
          <w:trHeight w:val="227"/>
        </w:trPr>
        <w:tc>
          <w:tcPr>
            <w:tcW w:w="1108" w:type="dxa"/>
          </w:tcPr>
          <w:p w14:paraId="73234B83" w14:textId="77777777" w:rsidR="004655A7" w:rsidRPr="004655A7" w:rsidRDefault="004655A7" w:rsidP="003F5EDC">
            <w:pPr>
              <w:autoSpaceDE w:val="0"/>
              <w:autoSpaceDN w:val="0"/>
              <w:adjustRightInd w:val="0"/>
              <w:textAlignment w:val="center"/>
              <w:rPr>
                <w:szCs w:val="18"/>
                <w:lang w:val="en-GB"/>
              </w:rPr>
            </w:pPr>
            <w:r w:rsidRPr="004655A7">
              <w:rPr>
                <w:rFonts w:ascii="Calibri Light" w:hAnsi="Calibri Light"/>
                <w:szCs w:val="18"/>
              </w:rPr>
              <w:t xml:space="preserve">2011 - 2012 </w:t>
            </w:r>
          </w:p>
        </w:tc>
        <w:tc>
          <w:tcPr>
            <w:tcW w:w="2856" w:type="dxa"/>
          </w:tcPr>
          <w:p w14:paraId="2C14E045" w14:textId="77777777" w:rsidR="004655A7" w:rsidRPr="004655A7" w:rsidRDefault="004655A7" w:rsidP="004655A7">
            <w:pPr>
              <w:rPr>
                <w:szCs w:val="18"/>
                <w:lang w:val="en-GB"/>
              </w:rPr>
            </w:pPr>
            <w:r w:rsidRPr="004655A7">
              <w:rPr>
                <w:rFonts w:ascii="Calibri Light" w:hAnsi="Calibri Light"/>
                <w:szCs w:val="18"/>
              </w:rPr>
              <w:t>Odette Moeskops Organisatieadvies</w:t>
            </w:r>
          </w:p>
        </w:tc>
        <w:tc>
          <w:tcPr>
            <w:tcW w:w="5098" w:type="dxa"/>
          </w:tcPr>
          <w:p w14:paraId="37EC7E53" w14:textId="77777777" w:rsidR="004655A7" w:rsidRPr="004655A7" w:rsidRDefault="004655A7" w:rsidP="003F5EDC">
            <w:pPr>
              <w:pStyle w:val="Lijstopsomteken"/>
              <w:numPr>
                <w:ilvl w:val="0"/>
                <w:numId w:val="0"/>
              </w:numPr>
              <w:ind w:left="221" w:hanging="221"/>
              <w:rPr>
                <w:lang w:val="en-GB"/>
              </w:rPr>
            </w:pPr>
            <w:r w:rsidRPr="00CD5237">
              <w:rPr>
                <w:rFonts w:ascii="Calibri Light" w:hAnsi="Calibri Light"/>
                <w:szCs w:val="18"/>
              </w:rPr>
              <w:t>Leergang doorbreken van organisatiepatronen</w:t>
            </w:r>
          </w:p>
        </w:tc>
      </w:tr>
      <w:tr w:rsidR="004655A7" w:rsidRPr="004655A7" w14:paraId="44178899" w14:textId="77777777" w:rsidTr="003F5EDC">
        <w:tc>
          <w:tcPr>
            <w:tcW w:w="1108" w:type="dxa"/>
          </w:tcPr>
          <w:p w14:paraId="366F0626" w14:textId="77777777" w:rsidR="004655A7" w:rsidRPr="004655A7" w:rsidRDefault="004655A7" w:rsidP="004655A7">
            <w:pPr>
              <w:autoSpaceDE w:val="0"/>
              <w:autoSpaceDN w:val="0"/>
              <w:adjustRightInd w:val="0"/>
              <w:textAlignment w:val="center"/>
              <w:rPr>
                <w:rFonts w:ascii="Calibri Light" w:hAnsi="Calibri Light"/>
                <w:szCs w:val="18"/>
              </w:rPr>
            </w:pPr>
            <w:r w:rsidRPr="004655A7">
              <w:rPr>
                <w:rFonts w:ascii="Calibri Light" w:hAnsi="Calibri Light"/>
                <w:szCs w:val="18"/>
              </w:rPr>
              <w:t xml:space="preserve">2006 - 2012 </w:t>
            </w:r>
          </w:p>
          <w:p w14:paraId="5C4B9DD8" w14:textId="77777777" w:rsidR="004655A7" w:rsidRPr="004655A7" w:rsidRDefault="004655A7" w:rsidP="004655A7">
            <w:pPr>
              <w:rPr>
                <w:szCs w:val="18"/>
                <w:lang w:val="en-GB"/>
              </w:rPr>
            </w:pPr>
          </w:p>
        </w:tc>
        <w:tc>
          <w:tcPr>
            <w:tcW w:w="2856" w:type="dxa"/>
          </w:tcPr>
          <w:p w14:paraId="5BF35097" w14:textId="77777777" w:rsidR="004655A7" w:rsidRPr="004655A7" w:rsidRDefault="004655A7" w:rsidP="004655A7">
            <w:pPr>
              <w:rPr>
                <w:szCs w:val="18"/>
                <w:lang w:val="en-GB"/>
              </w:rPr>
            </w:pPr>
            <w:r w:rsidRPr="004655A7">
              <w:rPr>
                <w:rFonts w:ascii="Calibri Light" w:hAnsi="Calibri Light"/>
                <w:szCs w:val="18"/>
              </w:rPr>
              <w:t>Twynstra Gudde Corporate University</w:t>
            </w:r>
          </w:p>
        </w:tc>
        <w:tc>
          <w:tcPr>
            <w:tcW w:w="5098" w:type="dxa"/>
          </w:tcPr>
          <w:p w14:paraId="2067AAFE" w14:textId="77777777" w:rsidR="004655A7" w:rsidRPr="004655A7" w:rsidRDefault="004655A7" w:rsidP="004655A7">
            <w:r w:rsidRPr="004655A7">
              <w:rPr>
                <w:rFonts w:ascii="Calibri Light" w:hAnsi="Calibri Light"/>
                <w:szCs w:val="18"/>
              </w:rPr>
              <w:t>Organisatiekunde</w:t>
            </w:r>
            <w:r>
              <w:rPr>
                <w:rFonts w:ascii="Calibri Light" w:hAnsi="Calibri Light"/>
                <w:szCs w:val="18"/>
              </w:rPr>
              <w:t xml:space="preserve">, </w:t>
            </w:r>
            <w:r w:rsidRPr="004655A7">
              <w:rPr>
                <w:rFonts w:ascii="Calibri Light" w:hAnsi="Calibri Light"/>
                <w:szCs w:val="18"/>
              </w:rPr>
              <w:t>Projectmanagement</w:t>
            </w:r>
            <w:r>
              <w:rPr>
                <w:rFonts w:ascii="Calibri Light" w:hAnsi="Calibri Light"/>
                <w:szCs w:val="18"/>
              </w:rPr>
              <w:t xml:space="preserve">, </w:t>
            </w:r>
            <w:r w:rsidRPr="004655A7">
              <w:rPr>
                <w:rFonts w:ascii="Calibri Light" w:hAnsi="Calibri Light"/>
                <w:szCs w:val="18"/>
              </w:rPr>
              <w:t>Programmamanagement</w:t>
            </w:r>
            <w:r>
              <w:rPr>
                <w:rFonts w:ascii="Calibri Light" w:hAnsi="Calibri Light"/>
                <w:szCs w:val="18"/>
              </w:rPr>
              <w:t>, V</w:t>
            </w:r>
            <w:r w:rsidRPr="004655A7">
              <w:rPr>
                <w:rFonts w:ascii="Calibri Light" w:hAnsi="Calibri Light"/>
                <w:szCs w:val="18"/>
              </w:rPr>
              <w:t>eranderkunde (basiscursus en diverse verdiepingsdagen veranderkunde, diagnose bij onbewuste processen in organisaties, verdieping storytelling als interventiemethode)</w:t>
            </w:r>
            <w:r>
              <w:rPr>
                <w:rFonts w:ascii="Calibri Light" w:hAnsi="Calibri Light"/>
                <w:szCs w:val="18"/>
              </w:rPr>
              <w:t xml:space="preserve">, </w:t>
            </w:r>
            <w:r w:rsidRPr="004655A7">
              <w:rPr>
                <w:rFonts w:ascii="Calibri Light" w:hAnsi="Calibri Light"/>
                <w:szCs w:val="18"/>
              </w:rPr>
              <w:t>Samenwerkingskunde (omgevingsmanagement en samenwerkingsvaardigheden van organisaties, alliantiemanagement).</w:t>
            </w:r>
          </w:p>
        </w:tc>
      </w:tr>
      <w:tr w:rsidR="004655A7" w:rsidRPr="004655A7" w14:paraId="7678113B" w14:textId="77777777" w:rsidTr="003F5EDC">
        <w:tc>
          <w:tcPr>
            <w:tcW w:w="1108" w:type="dxa"/>
          </w:tcPr>
          <w:p w14:paraId="55E02382" w14:textId="77777777" w:rsidR="004655A7" w:rsidRPr="004655A7" w:rsidRDefault="004655A7" w:rsidP="004655A7">
            <w:pPr>
              <w:autoSpaceDE w:val="0"/>
              <w:autoSpaceDN w:val="0"/>
              <w:adjustRightInd w:val="0"/>
              <w:textAlignment w:val="center"/>
              <w:rPr>
                <w:rFonts w:ascii="Calibri Light" w:hAnsi="Calibri Light"/>
                <w:szCs w:val="18"/>
                <w:lang w:val="en-GB"/>
              </w:rPr>
            </w:pPr>
            <w:r w:rsidRPr="004655A7">
              <w:rPr>
                <w:rFonts w:ascii="Calibri Light" w:hAnsi="Calibri Light"/>
                <w:szCs w:val="18"/>
                <w:lang w:val="en-GB"/>
              </w:rPr>
              <w:t xml:space="preserve">2001 </w:t>
            </w:r>
          </w:p>
          <w:p w14:paraId="12BF0879" w14:textId="77777777" w:rsidR="004655A7" w:rsidRPr="004655A7" w:rsidRDefault="004655A7" w:rsidP="004655A7">
            <w:pPr>
              <w:rPr>
                <w:szCs w:val="18"/>
              </w:rPr>
            </w:pPr>
          </w:p>
        </w:tc>
        <w:tc>
          <w:tcPr>
            <w:tcW w:w="2856" w:type="dxa"/>
          </w:tcPr>
          <w:p w14:paraId="45B4C00E" w14:textId="77777777" w:rsidR="004655A7" w:rsidRPr="004655A7" w:rsidRDefault="004655A7" w:rsidP="004655A7">
            <w:pPr>
              <w:rPr>
                <w:szCs w:val="18"/>
                <w:lang w:val="en-GB"/>
              </w:rPr>
            </w:pPr>
            <w:r w:rsidRPr="004655A7">
              <w:rPr>
                <w:rFonts w:ascii="Calibri Light" w:hAnsi="Calibri Light"/>
                <w:szCs w:val="18"/>
                <w:lang w:val="en-GB"/>
              </w:rPr>
              <w:t>Virginia Commonwealth University Richmond (USA)</w:t>
            </w:r>
          </w:p>
        </w:tc>
        <w:tc>
          <w:tcPr>
            <w:tcW w:w="5098" w:type="dxa"/>
          </w:tcPr>
          <w:p w14:paraId="4238B878" w14:textId="77777777" w:rsidR="004655A7" w:rsidRPr="00CD5237" w:rsidRDefault="004655A7" w:rsidP="004655A7">
            <w:pPr>
              <w:pStyle w:val="Lijstopsomteken"/>
              <w:rPr>
                <w:rFonts w:ascii="Calibri Light" w:hAnsi="Calibri Light"/>
                <w:szCs w:val="18"/>
              </w:rPr>
            </w:pPr>
            <w:r w:rsidRPr="00CD5237">
              <w:rPr>
                <w:rFonts w:ascii="Calibri Light" w:hAnsi="Calibri Light"/>
                <w:szCs w:val="18"/>
              </w:rPr>
              <w:t>Prin</w:t>
            </w:r>
            <w:r>
              <w:rPr>
                <w:rFonts w:ascii="Calibri Light" w:hAnsi="Calibri Light"/>
                <w:szCs w:val="18"/>
              </w:rPr>
              <w:t>ciples of Nonprofit Management</w:t>
            </w:r>
          </w:p>
          <w:p w14:paraId="1509B634" w14:textId="77777777" w:rsidR="004655A7" w:rsidRPr="003B61A3" w:rsidRDefault="004655A7" w:rsidP="004655A7">
            <w:pPr>
              <w:pStyle w:val="Lijstopsomteken"/>
              <w:rPr>
                <w:rFonts w:ascii="Calibri Light" w:hAnsi="Calibri Light"/>
                <w:szCs w:val="18"/>
                <w:lang w:val="en-GB"/>
              </w:rPr>
            </w:pPr>
            <w:r w:rsidRPr="003B61A3">
              <w:rPr>
                <w:rFonts w:ascii="Calibri Light" w:hAnsi="Calibri Light"/>
                <w:szCs w:val="18"/>
                <w:lang w:val="en-GB"/>
              </w:rPr>
              <w:t>Nonprofit Advoc</w:t>
            </w:r>
            <w:r>
              <w:rPr>
                <w:rFonts w:ascii="Calibri Light" w:hAnsi="Calibri Light"/>
                <w:szCs w:val="18"/>
                <w:lang w:val="en-GB"/>
              </w:rPr>
              <w:t>acy and Governmental Relations</w:t>
            </w:r>
          </w:p>
          <w:p w14:paraId="309F9DDE" w14:textId="77777777" w:rsidR="004655A7" w:rsidRPr="004655A7" w:rsidRDefault="004655A7" w:rsidP="004655A7">
            <w:pPr>
              <w:pStyle w:val="Lijstopsomteken"/>
              <w:rPr>
                <w:rFonts w:ascii="Calibri Light" w:hAnsi="Calibri Light"/>
                <w:szCs w:val="18"/>
              </w:rPr>
            </w:pPr>
            <w:r w:rsidRPr="00CD5237">
              <w:rPr>
                <w:rFonts w:ascii="Calibri Light" w:hAnsi="Calibri Light"/>
                <w:szCs w:val="18"/>
              </w:rPr>
              <w:t>Public Human Resource Management.</w:t>
            </w:r>
          </w:p>
        </w:tc>
      </w:tr>
      <w:tr w:rsidR="004655A7" w:rsidRPr="00320BFF" w14:paraId="541F43EB" w14:textId="77777777" w:rsidTr="003F5EDC">
        <w:tc>
          <w:tcPr>
            <w:tcW w:w="1108" w:type="dxa"/>
          </w:tcPr>
          <w:p w14:paraId="7739FE7D" w14:textId="77777777" w:rsidR="004655A7" w:rsidRPr="004655A7" w:rsidRDefault="004655A7" w:rsidP="003F5EDC">
            <w:pPr>
              <w:autoSpaceDE w:val="0"/>
              <w:autoSpaceDN w:val="0"/>
              <w:adjustRightInd w:val="0"/>
              <w:textAlignment w:val="center"/>
              <w:rPr>
                <w:rFonts w:ascii="Calibri Light" w:hAnsi="Calibri Light"/>
                <w:szCs w:val="18"/>
                <w:lang w:val="en-GB"/>
              </w:rPr>
            </w:pPr>
            <w:r w:rsidRPr="004655A7">
              <w:rPr>
                <w:rFonts w:ascii="Calibri Light" w:hAnsi="Calibri Light"/>
                <w:szCs w:val="18"/>
                <w:lang w:val="en-GB"/>
              </w:rPr>
              <w:t xml:space="preserve">2000 </w:t>
            </w:r>
          </w:p>
        </w:tc>
        <w:tc>
          <w:tcPr>
            <w:tcW w:w="2856" w:type="dxa"/>
          </w:tcPr>
          <w:p w14:paraId="06E4FD92" w14:textId="77777777" w:rsidR="004655A7" w:rsidRPr="004655A7" w:rsidRDefault="004655A7" w:rsidP="004655A7">
            <w:pPr>
              <w:rPr>
                <w:rFonts w:ascii="Calibri Light" w:hAnsi="Calibri Light"/>
                <w:szCs w:val="18"/>
                <w:lang w:val="en-GB"/>
              </w:rPr>
            </w:pPr>
            <w:r w:rsidRPr="004655A7">
              <w:rPr>
                <w:rFonts w:ascii="Calibri Light" w:hAnsi="Calibri Light"/>
                <w:szCs w:val="18"/>
                <w:lang w:val="en-GB"/>
              </w:rPr>
              <w:t>Erasmus Universiteit Rotterdam</w:t>
            </w:r>
          </w:p>
        </w:tc>
        <w:tc>
          <w:tcPr>
            <w:tcW w:w="5098" w:type="dxa"/>
          </w:tcPr>
          <w:p w14:paraId="19E07CC5" w14:textId="77777777" w:rsidR="004655A7" w:rsidRPr="004655A7" w:rsidRDefault="004655A7" w:rsidP="004655A7">
            <w:pPr>
              <w:pStyle w:val="Lijstopsomteken"/>
              <w:numPr>
                <w:ilvl w:val="0"/>
                <w:numId w:val="0"/>
              </w:numPr>
              <w:ind w:left="221" w:hanging="221"/>
              <w:rPr>
                <w:rFonts w:ascii="Calibri Light" w:hAnsi="Calibri Light"/>
                <w:szCs w:val="18"/>
                <w:lang w:val="en-GB"/>
              </w:rPr>
            </w:pPr>
            <w:r w:rsidRPr="003B61A3">
              <w:rPr>
                <w:rFonts w:ascii="Calibri Light" w:hAnsi="Calibri Light"/>
                <w:szCs w:val="18"/>
                <w:lang w:val="en-GB"/>
              </w:rPr>
              <w:t>Strategic Management in the private sector</w:t>
            </w:r>
          </w:p>
        </w:tc>
      </w:tr>
      <w:tr w:rsidR="004655A7" w:rsidRPr="004655A7" w14:paraId="2F7F0898" w14:textId="77777777" w:rsidTr="003F5EDC">
        <w:tc>
          <w:tcPr>
            <w:tcW w:w="1108" w:type="dxa"/>
          </w:tcPr>
          <w:p w14:paraId="4E7D6A9B" w14:textId="77777777" w:rsidR="004655A7" w:rsidRPr="004655A7" w:rsidRDefault="004655A7" w:rsidP="004655A7">
            <w:pPr>
              <w:autoSpaceDE w:val="0"/>
              <w:autoSpaceDN w:val="0"/>
              <w:adjustRightInd w:val="0"/>
              <w:textAlignment w:val="center"/>
              <w:rPr>
                <w:rFonts w:ascii="Calibri Light" w:hAnsi="Calibri Light"/>
                <w:szCs w:val="18"/>
                <w:lang w:val="en-GB"/>
              </w:rPr>
            </w:pPr>
            <w:r w:rsidRPr="004655A7">
              <w:rPr>
                <w:rFonts w:ascii="Calibri Light" w:hAnsi="Calibri Light"/>
                <w:szCs w:val="18"/>
                <w:lang w:val="en-GB"/>
              </w:rPr>
              <w:t>1997 - 2002</w:t>
            </w:r>
          </w:p>
        </w:tc>
        <w:tc>
          <w:tcPr>
            <w:tcW w:w="2856" w:type="dxa"/>
          </w:tcPr>
          <w:p w14:paraId="3C6FAD27" w14:textId="77777777" w:rsidR="004655A7" w:rsidRPr="004655A7" w:rsidRDefault="004655A7" w:rsidP="004655A7">
            <w:pPr>
              <w:autoSpaceDE w:val="0"/>
              <w:autoSpaceDN w:val="0"/>
              <w:adjustRightInd w:val="0"/>
              <w:textAlignment w:val="center"/>
              <w:rPr>
                <w:rFonts w:ascii="Calibri Light" w:hAnsi="Calibri Light"/>
                <w:szCs w:val="18"/>
                <w:lang w:val="en-GB"/>
              </w:rPr>
            </w:pPr>
            <w:r w:rsidRPr="004655A7">
              <w:rPr>
                <w:rFonts w:ascii="Calibri Light" w:hAnsi="Calibri Light"/>
                <w:szCs w:val="18"/>
                <w:lang w:val="en-GB"/>
              </w:rPr>
              <w:t xml:space="preserve">Universiteit Leiden </w:t>
            </w:r>
          </w:p>
          <w:p w14:paraId="235279C7" w14:textId="77777777" w:rsidR="004655A7" w:rsidRPr="004655A7" w:rsidRDefault="004655A7" w:rsidP="004655A7">
            <w:pPr>
              <w:rPr>
                <w:rFonts w:ascii="Calibri Light" w:hAnsi="Calibri Light"/>
                <w:szCs w:val="18"/>
                <w:lang w:val="en-GB"/>
              </w:rPr>
            </w:pPr>
          </w:p>
        </w:tc>
        <w:tc>
          <w:tcPr>
            <w:tcW w:w="5098" w:type="dxa"/>
          </w:tcPr>
          <w:p w14:paraId="2E167B25" w14:textId="77777777" w:rsidR="004655A7" w:rsidRPr="004655A7" w:rsidRDefault="004655A7" w:rsidP="004655A7">
            <w:pPr>
              <w:pStyle w:val="TussenkopCursief"/>
              <w:spacing w:after="0"/>
              <w:rPr>
                <w:rFonts w:ascii="Calibri Light" w:hAnsi="Calibri Light"/>
                <w:szCs w:val="18"/>
              </w:rPr>
            </w:pPr>
            <w:r w:rsidRPr="00773DF7">
              <w:rPr>
                <w:rFonts w:ascii="Calibri Light" w:hAnsi="Calibri Light"/>
                <w:i w:val="0"/>
                <w:color w:val="auto"/>
                <w:sz w:val="18"/>
                <w:szCs w:val="18"/>
              </w:rPr>
              <w:t>Bestuurskunde (organisatie en management van de publieke sector)</w:t>
            </w:r>
          </w:p>
        </w:tc>
      </w:tr>
    </w:tbl>
    <w:p w14:paraId="37797401" w14:textId="77777777" w:rsidR="00A912CB" w:rsidRPr="00CD5237" w:rsidRDefault="00A912CB" w:rsidP="004655A7">
      <w:pPr>
        <w:rPr>
          <w:rFonts w:ascii="Calibri Light" w:hAnsi="Calibri Light"/>
          <w:szCs w:val="18"/>
        </w:rPr>
      </w:pPr>
    </w:p>
    <w:sectPr w:rsidR="00A912CB" w:rsidRPr="00CD5237" w:rsidSect="00B8226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AF4E2" w14:textId="77777777" w:rsidR="005D1459" w:rsidRDefault="005D1459" w:rsidP="00A912CB">
      <w:pPr>
        <w:spacing w:line="240" w:lineRule="auto"/>
      </w:pPr>
      <w:r>
        <w:separator/>
      </w:r>
    </w:p>
  </w:endnote>
  <w:endnote w:type="continuationSeparator" w:id="0">
    <w:p w14:paraId="2785172B" w14:textId="77777777" w:rsidR="005D1459" w:rsidRDefault="005D1459" w:rsidP="00A91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9374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B4B7C6A" w14:textId="77777777" w:rsidR="00A912CB" w:rsidRPr="00A912CB" w:rsidRDefault="00067171">
        <w:pPr>
          <w:pStyle w:val="Voettekst"/>
          <w:jc w:val="right"/>
          <w:rPr>
            <w:rFonts w:ascii="Times New Roman" w:hAnsi="Times New Roman"/>
          </w:rPr>
        </w:pPr>
        <w:r w:rsidRPr="00A912CB">
          <w:rPr>
            <w:rFonts w:ascii="Times New Roman" w:hAnsi="Times New Roman"/>
          </w:rPr>
          <w:fldChar w:fldCharType="begin"/>
        </w:r>
        <w:r w:rsidR="00A912CB" w:rsidRPr="00A912CB">
          <w:rPr>
            <w:rFonts w:ascii="Times New Roman" w:hAnsi="Times New Roman"/>
          </w:rPr>
          <w:instrText xml:space="preserve"> PAGE   \* MERGEFORMAT </w:instrText>
        </w:r>
        <w:r w:rsidRPr="00A912CB">
          <w:rPr>
            <w:rFonts w:ascii="Times New Roman" w:hAnsi="Times New Roman"/>
          </w:rPr>
          <w:fldChar w:fldCharType="separate"/>
        </w:r>
        <w:r w:rsidR="00CC68D5">
          <w:rPr>
            <w:rFonts w:ascii="Times New Roman" w:hAnsi="Times New Roman"/>
            <w:noProof/>
          </w:rPr>
          <w:t>1</w:t>
        </w:r>
        <w:r w:rsidRPr="00A912CB">
          <w:rPr>
            <w:rFonts w:ascii="Times New Roman" w:hAnsi="Times New Roman"/>
          </w:rPr>
          <w:fldChar w:fldCharType="end"/>
        </w:r>
      </w:p>
    </w:sdtContent>
  </w:sdt>
  <w:p w14:paraId="29F0CAC9" w14:textId="77777777" w:rsidR="00A912CB" w:rsidRDefault="00A912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C25B8" w14:textId="77777777" w:rsidR="005D1459" w:rsidRDefault="005D1459" w:rsidP="00A912CB">
      <w:pPr>
        <w:spacing w:line="240" w:lineRule="auto"/>
      </w:pPr>
      <w:r>
        <w:separator/>
      </w:r>
    </w:p>
  </w:footnote>
  <w:footnote w:type="continuationSeparator" w:id="0">
    <w:p w14:paraId="7A070A9E" w14:textId="77777777" w:rsidR="005D1459" w:rsidRDefault="005D1459" w:rsidP="00A912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4C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4250F"/>
    <w:multiLevelType w:val="multilevel"/>
    <w:tmpl w:val="427274CE"/>
    <w:styleLink w:val="Huisstijl-Opsomming"/>
    <w:lvl w:ilvl="0">
      <w:start w:val="1"/>
      <w:numFmt w:val="bullet"/>
      <w:lvlText w:val="-"/>
      <w:lvlJc w:val="left"/>
      <w:pPr>
        <w:ind w:left="221" w:hanging="221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>
      <w:start w:val="1"/>
      <w:numFmt w:val="bullet"/>
      <w:lvlText w:val="."/>
      <w:lvlJc w:val="left"/>
      <w:pPr>
        <w:ind w:left="442" w:hanging="221"/>
      </w:pPr>
      <w:rPr>
        <w:rFonts w:ascii="Times New Roman" w:hAnsi="Times New Roman" w:cs="Times New Roman" w:hint="default"/>
        <w:color w:val="auto"/>
        <w:szCs w:val="18"/>
      </w:rPr>
    </w:lvl>
    <w:lvl w:ilvl="2">
      <w:start w:val="1"/>
      <w:numFmt w:val="bullet"/>
      <w:lvlText w:val=""/>
      <w:lvlJc w:val="left"/>
      <w:pPr>
        <w:ind w:left="658" w:hanging="216"/>
      </w:pPr>
      <w:rPr>
        <w:rFonts w:ascii="Symbol" w:hAnsi="Symbol" w:cs="Times New Roman" w:hint="default"/>
        <w:color w:val="auto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76F2DF8"/>
    <w:multiLevelType w:val="multilevel"/>
    <w:tmpl w:val="427274CE"/>
    <w:lvl w:ilvl="0">
      <w:start w:val="1"/>
      <w:numFmt w:val="bullet"/>
      <w:pStyle w:val="Lijstopsomteken"/>
      <w:lvlText w:val="-"/>
      <w:lvlJc w:val="left"/>
      <w:pPr>
        <w:ind w:left="221" w:hanging="221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>
      <w:start w:val="1"/>
      <w:numFmt w:val="bullet"/>
      <w:pStyle w:val="Lijstopsomteken2"/>
      <w:lvlText w:val="."/>
      <w:lvlJc w:val="left"/>
      <w:pPr>
        <w:ind w:left="442" w:hanging="221"/>
      </w:pPr>
      <w:rPr>
        <w:rFonts w:ascii="Times New Roman" w:hAnsi="Times New Roman" w:cs="Times New Roman" w:hint="default"/>
        <w:color w:val="auto"/>
        <w:szCs w:val="18"/>
      </w:rPr>
    </w:lvl>
    <w:lvl w:ilvl="2">
      <w:start w:val="1"/>
      <w:numFmt w:val="bullet"/>
      <w:pStyle w:val="Lijstopsomteken3"/>
      <w:lvlText w:val=""/>
      <w:lvlJc w:val="left"/>
      <w:pPr>
        <w:ind w:left="658" w:hanging="216"/>
      </w:pPr>
      <w:rPr>
        <w:rFonts w:ascii="Symbol" w:hAnsi="Symbol" w:cs="Times New Roman" w:hint="default"/>
        <w:color w:val="auto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3A21DA"/>
    <w:multiLevelType w:val="hybridMultilevel"/>
    <w:tmpl w:val="F2960C04"/>
    <w:lvl w:ilvl="0" w:tplc="1D243F7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CB"/>
    <w:rsid w:val="000025BD"/>
    <w:rsid w:val="00002707"/>
    <w:rsid w:val="0000439B"/>
    <w:rsid w:val="0001109D"/>
    <w:rsid w:val="0001155D"/>
    <w:rsid w:val="00011C47"/>
    <w:rsid w:val="000127D4"/>
    <w:rsid w:val="0001401A"/>
    <w:rsid w:val="000155DC"/>
    <w:rsid w:val="00016763"/>
    <w:rsid w:val="00022AE1"/>
    <w:rsid w:val="0002310B"/>
    <w:rsid w:val="000237E0"/>
    <w:rsid w:val="00031247"/>
    <w:rsid w:val="00032C90"/>
    <w:rsid w:val="000337C7"/>
    <w:rsid w:val="00037FFA"/>
    <w:rsid w:val="00040113"/>
    <w:rsid w:val="00044C48"/>
    <w:rsid w:val="00045FFD"/>
    <w:rsid w:val="00047FB1"/>
    <w:rsid w:val="00052054"/>
    <w:rsid w:val="000522A9"/>
    <w:rsid w:val="00052A9C"/>
    <w:rsid w:val="00054E8C"/>
    <w:rsid w:val="00056BA5"/>
    <w:rsid w:val="00057FFA"/>
    <w:rsid w:val="0006671F"/>
    <w:rsid w:val="00066859"/>
    <w:rsid w:val="00067171"/>
    <w:rsid w:val="000701D5"/>
    <w:rsid w:val="00073EDA"/>
    <w:rsid w:val="00075CBF"/>
    <w:rsid w:val="000773E8"/>
    <w:rsid w:val="000841E2"/>
    <w:rsid w:val="00086170"/>
    <w:rsid w:val="00086368"/>
    <w:rsid w:val="00087350"/>
    <w:rsid w:val="00087E06"/>
    <w:rsid w:val="00096365"/>
    <w:rsid w:val="000A4C34"/>
    <w:rsid w:val="000A5B62"/>
    <w:rsid w:val="000B4490"/>
    <w:rsid w:val="000B5282"/>
    <w:rsid w:val="000B5966"/>
    <w:rsid w:val="000C0193"/>
    <w:rsid w:val="000C6A9F"/>
    <w:rsid w:val="000C6C5E"/>
    <w:rsid w:val="000C705C"/>
    <w:rsid w:val="000D0E66"/>
    <w:rsid w:val="000D6F5D"/>
    <w:rsid w:val="000D6F93"/>
    <w:rsid w:val="000E1DF6"/>
    <w:rsid w:val="000E315B"/>
    <w:rsid w:val="000E44A5"/>
    <w:rsid w:val="000E788C"/>
    <w:rsid w:val="00104F91"/>
    <w:rsid w:val="00105CD3"/>
    <w:rsid w:val="0011011F"/>
    <w:rsid w:val="0011076D"/>
    <w:rsid w:val="00112DF1"/>
    <w:rsid w:val="00113332"/>
    <w:rsid w:val="001142BE"/>
    <w:rsid w:val="00115014"/>
    <w:rsid w:val="00115355"/>
    <w:rsid w:val="00115A4C"/>
    <w:rsid w:val="001162DF"/>
    <w:rsid w:val="00126F80"/>
    <w:rsid w:val="0013288C"/>
    <w:rsid w:val="00134B01"/>
    <w:rsid w:val="00135BDA"/>
    <w:rsid w:val="001360FC"/>
    <w:rsid w:val="001421A9"/>
    <w:rsid w:val="00143528"/>
    <w:rsid w:val="00143C56"/>
    <w:rsid w:val="00144FF9"/>
    <w:rsid w:val="001474BD"/>
    <w:rsid w:val="001507B0"/>
    <w:rsid w:val="001526DA"/>
    <w:rsid w:val="00152D11"/>
    <w:rsid w:val="00153C17"/>
    <w:rsid w:val="00154B36"/>
    <w:rsid w:val="00154BED"/>
    <w:rsid w:val="0015537F"/>
    <w:rsid w:val="00156588"/>
    <w:rsid w:val="00157A8F"/>
    <w:rsid w:val="0016122C"/>
    <w:rsid w:val="00161EA1"/>
    <w:rsid w:val="0016489C"/>
    <w:rsid w:val="00164B1F"/>
    <w:rsid w:val="00165088"/>
    <w:rsid w:val="0017034C"/>
    <w:rsid w:val="00173E2C"/>
    <w:rsid w:val="001753FB"/>
    <w:rsid w:val="001821FB"/>
    <w:rsid w:val="00182E02"/>
    <w:rsid w:val="00182FF1"/>
    <w:rsid w:val="0018331D"/>
    <w:rsid w:val="00183692"/>
    <w:rsid w:val="00184D58"/>
    <w:rsid w:val="00184FB6"/>
    <w:rsid w:val="001979DD"/>
    <w:rsid w:val="001A0107"/>
    <w:rsid w:val="001A7D54"/>
    <w:rsid w:val="001B47D4"/>
    <w:rsid w:val="001C4EEA"/>
    <w:rsid w:val="001D61D3"/>
    <w:rsid w:val="001E17EB"/>
    <w:rsid w:val="001E587A"/>
    <w:rsid w:val="001F0B96"/>
    <w:rsid w:val="001F0E9B"/>
    <w:rsid w:val="001F3217"/>
    <w:rsid w:val="001F5419"/>
    <w:rsid w:val="001F7447"/>
    <w:rsid w:val="0020182A"/>
    <w:rsid w:val="0020272F"/>
    <w:rsid w:val="00205288"/>
    <w:rsid w:val="00205758"/>
    <w:rsid w:val="00212A0E"/>
    <w:rsid w:val="00220589"/>
    <w:rsid w:val="002214B9"/>
    <w:rsid w:val="00221E00"/>
    <w:rsid w:val="00221FFC"/>
    <w:rsid w:val="00224D31"/>
    <w:rsid w:val="00226500"/>
    <w:rsid w:val="0023329C"/>
    <w:rsid w:val="00244DC2"/>
    <w:rsid w:val="00245144"/>
    <w:rsid w:val="00250E15"/>
    <w:rsid w:val="00252E6E"/>
    <w:rsid w:val="00257519"/>
    <w:rsid w:val="00260271"/>
    <w:rsid w:val="002669A8"/>
    <w:rsid w:val="002706C3"/>
    <w:rsid w:val="00271A42"/>
    <w:rsid w:val="002747C1"/>
    <w:rsid w:val="002803ED"/>
    <w:rsid w:val="002827EC"/>
    <w:rsid w:val="002828C5"/>
    <w:rsid w:val="00293BC6"/>
    <w:rsid w:val="00294C61"/>
    <w:rsid w:val="00297D8C"/>
    <w:rsid w:val="002A1C4D"/>
    <w:rsid w:val="002A33ED"/>
    <w:rsid w:val="002A4678"/>
    <w:rsid w:val="002A4A2E"/>
    <w:rsid w:val="002A4DD3"/>
    <w:rsid w:val="002A7F1B"/>
    <w:rsid w:val="002B4A2D"/>
    <w:rsid w:val="002B4E7D"/>
    <w:rsid w:val="002B58CF"/>
    <w:rsid w:val="002B79D6"/>
    <w:rsid w:val="002C24D6"/>
    <w:rsid w:val="002C572F"/>
    <w:rsid w:val="002C6F8F"/>
    <w:rsid w:val="002C7EB4"/>
    <w:rsid w:val="002D0B6E"/>
    <w:rsid w:val="002D19EC"/>
    <w:rsid w:val="002D2E0A"/>
    <w:rsid w:val="002D61DA"/>
    <w:rsid w:val="002E1BD1"/>
    <w:rsid w:val="002E5EC0"/>
    <w:rsid w:val="002F27BC"/>
    <w:rsid w:val="002F474C"/>
    <w:rsid w:val="00302982"/>
    <w:rsid w:val="00303F6A"/>
    <w:rsid w:val="00305BB3"/>
    <w:rsid w:val="00310074"/>
    <w:rsid w:val="00310ECD"/>
    <w:rsid w:val="00312E89"/>
    <w:rsid w:val="00317417"/>
    <w:rsid w:val="00317706"/>
    <w:rsid w:val="00317F3A"/>
    <w:rsid w:val="003203CE"/>
    <w:rsid w:val="00320BFF"/>
    <w:rsid w:val="00326139"/>
    <w:rsid w:val="00335B2F"/>
    <w:rsid w:val="00335F39"/>
    <w:rsid w:val="00343E0C"/>
    <w:rsid w:val="0034555B"/>
    <w:rsid w:val="003531A0"/>
    <w:rsid w:val="00354910"/>
    <w:rsid w:val="00356B0F"/>
    <w:rsid w:val="003658F1"/>
    <w:rsid w:val="003706FB"/>
    <w:rsid w:val="00383C4D"/>
    <w:rsid w:val="003846AA"/>
    <w:rsid w:val="0039616D"/>
    <w:rsid w:val="00397708"/>
    <w:rsid w:val="003A0576"/>
    <w:rsid w:val="003B02C4"/>
    <w:rsid w:val="003B17B1"/>
    <w:rsid w:val="003B5013"/>
    <w:rsid w:val="003B61A3"/>
    <w:rsid w:val="003C34B3"/>
    <w:rsid w:val="003C3B59"/>
    <w:rsid w:val="003C55A9"/>
    <w:rsid w:val="003C7E96"/>
    <w:rsid w:val="003D7B39"/>
    <w:rsid w:val="003E034D"/>
    <w:rsid w:val="003E0533"/>
    <w:rsid w:val="003E1A36"/>
    <w:rsid w:val="003E2E8F"/>
    <w:rsid w:val="003F4AE3"/>
    <w:rsid w:val="003F5EDC"/>
    <w:rsid w:val="004007C5"/>
    <w:rsid w:val="0040515B"/>
    <w:rsid w:val="0041320D"/>
    <w:rsid w:val="004147D9"/>
    <w:rsid w:val="004211A6"/>
    <w:rsid w:val="004223F7"/>
    <w:rsid w:val="0042678E"/>
    <w:rsid w:val="00427003"/>
    <w:rsid w:val="004279AF"/>
    <w:rsid w:val="00431279"/>
    <w:rsid w:val="00431DF9"/>
    <w:rsid w:val="00435045"/>
    <w:rsid w:val="0043552A"/>
    <w:rsid w:val="00437799"/>
    <w:rsid w:val="00441D74"/>
    <w:rsid w:val="00442DBB"/>
    <w:rsid w:val="00445372"/>
    <w:rsid w:val="00445681"/>
    <w:rsid w:val="00446EFF"/>
    <w:rsid w:val="00447CF6"/>
    <w:rsid w:val="004579DF"/>
    <w:rsid w:val="004655A7"/>
    <w:rsid w:val="0046659C"/>
    <w:rsid w:val="004677B0"/>
    <w:rsid w:val="00474318"/>
    <w:rsid w:val="00475FCB"/>
    <w:rsid w:val="00480A26"/>
    <w:rsid w:val="00482FEF"/>
    <w:rsid w:val="00483B60"/>
    <w:rsid w:val="00484D33"/>
    <w:rsid w:val="0048531D"/>
    <w:rsid w:val="004859AE"/>
    <w:rsid w:val="00495904"/>
    <w:rsid w:val="00495DCB"/>
    <w:rsid w:val="00497B23"/>
    <w:rsid w:val="004A513C"/>
    <w:rsid w:val="004A74D2"/>
    <w:rsid w:val="004B34F0"/>
    <w:rsid w:val="004C3D65"/>
    <w:rsid w:val="004D13B6"/>
    <w:rsid w:val="004D4BFB"/>
    <w:rsid w:val="004E0DFF"/>
    <w:rsid w:val="004E1EFE"/>
    <w:rsid w:val="004E2758"/>
    <w:rsid w:val="004E52B2"/>
    <w:rsid w:val="004F0A50"/>
    <w:rsid w:val="004F126A"/>
    <w:rsid w:val="004F1999"/>
    <w:rsid w:val="0050111B"/>
    <w:rsid w:val="00501D95"/>
    <w:rsid w:val="00502EA6"/>
    <w:rsid w:val="00506E85"/>
    <w:rsid w:val="005111B2"/>
    <w:rsid w:val="00514271"/>
    <w:rsid w:val="00516254"/>
    <w:rsid w:val="0052680B"/>
    <w:rsid w:val="00527BE8"/>
    <w:rsid w:val="00534FDA"/>
    <w:rsid w:val="005439C7"/>
    <w:rsid w:val="00544130"/>
    <w:rsid w:val="005557A6"/>
    <w:rsid w:val="00566E73"/>
    <w:rsid w:val="005703BB"/>
    <w:rsid w:val="0057045B"/>
    <w:rsid w:val="0059552E"/>
    <w:rsid w:val="005A6384"/>
    <w:rsid w:val="005B13D6"/>
    <w:rsid w:val="005C598D"/>
    <w:rsid w:val="005C74D6"/>
    <w:rsid w:val="005D1459"/>
    <w:rsid w:val="005D2E29"/>
    <w:rsid w:val="005D4117"/>
    <w:rsid w:val="005D679D"/>
    <w:rsid w:val="005D6873"/>
    <w:rsid w:val="005D7B29"/>
    <w:rsid w:val="005E1E36"/>
    <w:rsid w:val="005E3E8A"/>
    <w:rsid w:val="005E5104"/>
    <w:rsid w:val="005E768F"/>
    <w:rsid w:val="005F14F4"/>
    <w:rsid w:val="005F67CD"/>
    <w:rsid w:val="0060058E"/>
    <w:rsid w:val="006057DE"/>
    <w:rsid w:val="00611892"/>
    <w:rsid w:val="006152A2"/>
    <w:rsid w:val="006162B7"/>
    <w:rsid w:val="006171CE"/>
    <w:rsid w:val="0062000C"/>
    <w:rsid w:val="006229CF"/>
    <w:rsid w:val="0062409C"/>
    <w:rsid w:val="006244FC"/>
    <w:rsid w:val="00624C93"/>
    <w:rsid w:val="00625DE1"/>
    <w:rsid w:val="0063258B"/>
    <w:rsid w:val="00632C1B"/>
    <w:rsid w:val="00633ACB"/>
    <w:rsid w:val="00641DEE"/>
    <w:rsid w:val="006420E1"/>
    <w:rsid w:val="00642C6F"/>
    <w:rsid w:val="00647ACC"/>
    <w:rsid w:val="006544CF"/>
    <w:rsid w:val="006556D4"/>
    <w:rsid w:val="0065668D"/>
    <w:rsid w:val="00657709"/>
    <w:rsid w:val="00657D20"/>
    <w:rsid w:val="00657F14"/>
    <w:rsid w:val="006625E3"/>
    <w:rsid w:val="00662A82"/>
    <w:rsid w:val="0066450C"/>
    <w:rsid w:val="00664DB2"/>
    <w:rsid w:val="0066614E"/>
    <w:rsid w:val="0066644A"/>
    <w:rsid w:val="00671351"/>
    <w:rsid w:val="00677FB9"/>
    <w:rsid w:val="00680E16"/>
    <w:rsid w:val="00683153"/>
    <w:rsid w:val="00684FF4"/>
    <w:rsid w:val="00693B8D"/>
    <w:rsid w:val="00697E20"/>
    <w:rsid w:val="006A3B12"/>
    <w:rsid w:val="006A674E"/>
    <w:rsid w:val="006B1C28"/>
    <w:rsid w:val="006B26B5"/>
    <w:rsid w:val="006B29CE"/>
    <w:rsid w:val="006B4473"/>
    <w:rsid w:val="006B6254"/>
    <w:rsid w:val="006C1B53"/>
    <w:rsid w:val="006C336E"/>
    <w:rsid w:val="006C3A47"/>
    <w:rsid w:val="006C7520"/>
    <w:rsid w:val="006C76F1"/>
    <w:rsid w:val="006C7F40"/>
    <w:rsid w:val="006D32F9"/>
    <w:rsid w:val="006D4C49"/>
    <w:rsid w:val="006E05D2"/>
    <w:rsid w:val="006E1CF4"/>
    <w:rsid w:val="006E2447"/>
    <w:rsid w:val="00702013"/>
    <w:rsid w:val="007076A0"/>
    <w:rsid w:val="00711E92"/>
    <w:rsid w:val="00712F2D"/>
    <w:rsid w:val="007142B9"/>
    <w:rsid w:val="00715C35"/>
    <w:rsid w:val="0071691A"/>
    <w:rsid w:val="00725D24"/>
    <w:rsid w:val="007308BA"/>
    <w:rsid w:val="00731079"/>
    <w:rsid w:val="00734B8C"/>
    <w:rsid w:val="00740303"/>
    <w:rsid w:val="00743F27"/>
    <w:rsid w:val="00747BFC"/>
    <w:rsid w:val="0075174E"/>
    <w:rsid w:val="00762F04"/>
    <w:rsid w:val="00763D6D"/>
    <w:rsid w:val="007670B0"/>
    <w:rsid w:val="0076787C"/>
    <w:rsid w:val="00773DF7"/>
    <w:rsid w:val="00782AAB"/>
    <w:rsid w:val="00790A4B"/>
    <w:rsid w:val="00793D2B"/>
    <w:rsid w:val="007A0DC6"/>
    <w:rsid w:val="007A4FDF"/>
    <w:rsid w:val="007A7A89"/>
    <w:rsid w:val="007B31CE"/>
    <w:rsid w:val="007B389A"/>
    <w:rsid w:val="007B3E2E"/>
    <w:rsid w:val="007B547D"/>
    <w:rsid w:val="007B5D97"/>
    <w:rsid w:val="007C057B"/>
    <w:rsid w:val="007C1609"/>
    <w:rsid w:val="007C26CC"/>
    <w:rsid w:val="007D0602"/>
    <w:rsid w:val="007D10E8"/>
    <w:rsid w:val="007D1DD7"/>
    <w:rsid w:val="007D7A2D"/>
    <w:rsid w:val="007E2480"/>
    <w:rsid w:val="007E30EC"/>
    <w:rsid w:val="007E36D5"/>
    <w:rsid w:val="007E4CFA"/>
    <w:rsid w:val="007E6E5C"/>
    <w:rsid w:val="007E72B7"/>
    <w:rsid w:val="007F0D1A"/>
    <w:rsid w:val="007F3799"/>
    <w:rsid w:val="007F75AA"/>
    <w:rsid w:val="00800220"/>
    <w:rsid w:val="0081147F"/>
    <w:rsid w:val="00814C24"/>
    <w:rsid w:val="008158E1"/>
    <w:rsid w:val="00817E4C"/>
    <w:rsid w:val="008212EE"/>
    <w:rsid w:val="00830B55"/>
    <w:rsid w:val="00830EB6"/>
    <w:rsid w:val="0083199C"/>
    <w:rsid w:val="00833257"/>
    <w:rsid w:val="008351CD"/>
    <w:rsid w:val="0084228A"/>
    <w:rsid w:val="00843298"/>
    <w:rsid w:val="00843B91"/>
    <w:rsid w:val="00845A67"/>
    <w:rsid w:val="00847C65"/>
    <w:rsid w:val="00850635"/>
    <w:rsid w:val="008516E2"/>
    <w:rsid w:val="00851F07"/>
    <w:rsid w:val="00854E3C"/>
    <w:rsid w:val="00856200"/>
    <w:rsid w:val="00856C0B"/>
    <w:rsid w:val="008571F6"/>
    <w:rsid w:val="00862312"/>
    <w:rsid w:val="00862749"/>
    <w:rsid w:val="00863778"/>
    <w:rsid w:val="008753C3"/>
    <w:rsid w:val="00877685"/>
    <w:rsid w:val="0088471D"/>
    <w:rsid w:val="00891862"/>
    <w:rsid w:val="00896497"/>
    <w:rsid w:val="00896ED3"/>
    <w:rsid w:val="008A00AA"/>
    <w:rsid w:val="008A025E"/>
    <w:rsid w:val="008B1B03"/>
    <w:rsid w:val="008B43B8"/>
    <w:rsid w:val="008B5A0A"/>
    <w:rsid w:val="008B72E2"/>
    <w:rsid w:val="008C391A"/>
    <w:rsid w:val="008C623E"/>
    <w:rsid w:val="008C7467"/>
    <w:rsid w:val="008D28C6"/>
    <w:rsid w:val="008D7114"/>
    <w:rsid w:val="008D749C"/>
    <w:rsid w:val="008D7F70"/>
    <w:rsid w:val="008E0E24"/>
    <w:rsid w:val="008F45FC"/>
    <w:rsid w:val="00900C49"/>
    <w:rsid w:val="00900DD5"/>
    <w:rsid w:val="0090356C"/>
    <w:rsid w:val="00911B55"/>
    <w:rsid w:val="009207A3"/>
    <w:rsid w:val="00922441"/>
    <w:rsid w:val="00927E86"/>
    <w:rsid w:val="00931F00"/>
    <w:rsid w:val="009337A1"/>
    <w:rsid w:val="00933CB4"/>
    <w:rsid w:val="00943CDA"/>
    <w:rsid w:val="009563E8"/>
    <w:rsid w:val="00963BC2"/>
    <w:rsid w:val="009656F9"/>
    <w:rsid w:val="009669B4"/>
    <w:rsid w:val="00970A16"/>
    <w:rsid w:val="00971A34"/>
    <w:rsid w:val="00971DF1"/>
    <w:rsid w:val="00974644"/>
    <w:rsid w:val="009802B3"/>
    <w:rsid w:val="00981FBE"/>
    <w:rsid w:val="009822C3"/>
    <w:rsid w:val="00982AE9"/>
    <w:rsid w:val="00983760"/>
    <w:rsid w:val="00984DB3"/>
    <w:rsid w:val="00985072"/>
    <w:rsid w:val="00986A65"/>
    <w:rsid w:val="00987927"/>
    <w:rsid w:val="009917EA"/>
    <w:rsid w:val="009935CA"/>
    <w:rsid w:val="00996776"/>
    <w:rsid w:val="009A5D3A"/>
    <w:rsid w:val="009B13C8"/>
    <w:rsid w:val="009B3F71"/>
    <w:rsid w:val="009B67AC"/>
    <w:rsid w:val="009B67E0"/>
    <w:rsid w:val="009C2F9A"/>
    <w:rsid w:val="009C39C1"/>
    <w:rsid w:val="009C7FF2"/>
    <w:rsid w:val="009D25A4"/>
    <w:rsid w:val="009D4027"/>
    <w:rsid w:val="009D5A2D"/>
    <w:rsid w:val="009E14DD"/>
    <w:rsid w:val="009E20C7"/>
    <w:rsid w:val="009E32ED"/>
    <w:rsid w:val="009E6268"/>
    <w:rsid w:val="009E7CD3"/>
    <w:rsid w:val="009F135A"/>
    <w:rsid w:val="009F3BCA"/>
    <w:rsid w:val="009F422C"/>
    <w:rsid w:val="009F5266"/>
    <w:rsid w:val="009F5466"/>
    <w:rsid w:val="009F7F8A"/>
    <w:rsid w:val="00A01524"/>
    <w:rsid w:val="00A02BD1"/>
    <w:rsid w:val="00A03A21"/>
    <w:rsid w:val="00A05446"/>
    <w:rsid w:val="00A13885"/>
    <w:rsid w:val="00A2363A"/>
    <w:rsid w:val="00A3112B"/>
    <w:rsid w:val="00A32B86"/>
    <w:rsid w:val="00A34395"/>
    <w:rsid w:val="00A350E8"/>
    <w:rsid w:val="00A3577A"/>
    <w:rsid w:val="00A4002F"/>
    <w:rsid w:val="00A43A55"/>
    <w:rsid w:val="00A61FED"/>
    <w:rsid w:val="00A627E1"/>
    <w:rsid w:val="00A6508A"/>
    <w:rsid w:val="00A65653"/>
    <w:rsid w:val="00A665E9"/>
    <w:rsid w:val="00A6713F"/>
    <w:rsid w:val="00A7178E"/>
    <w:rsid w:val="00A72BFE"/>
    <w:rsid w:val="00A74166"/>
    <w:rsid w:val="00A743C3"/>
    <w:rsid w:val="00A74BB1"/>
    <w:rsid w:val="00A74CC7"/>
    <w:rsid w:val="00A75E9F"/>
    <w:rsid w:val="00A80CCB"/>
    <w:rsid w:val="00A830B1"/>
    <w:rsid w:val="00A84F39"/>
    <w:rsid w:val="00A912CB"/>
    <w:rsid w:val="00A92F3E"/>
    <w:rsid w:val="00A93252"/>
    <w:rsid w:val="00AA0214"/>
    <w:rsid w:val="00AA0632"/>
    <w:rsid w:val="00AA07D0"/>
    <w:rsid w:val="00AA1906"/>
    <w:rsid w:val="00AA53AC"/>
    <w:rsid w:val="00AA6376"/>
    <w:rsid w:val="00AB19A4"/>
    <w:rsid w:val="00AB3E24"/>
    <w:rsid w:val="00AB3E48"/>
    <w:rsid w:val="00AB454F"/>
    <w:rsid w:val="00AC2963"/>
    <w:rsid w:val="00AC489E"/>
    <w:rsid w:val="00AC5473"/>
    <w:rsid w:val="00AD1AF0"/>
    <w:rsid w:val="00AE009D"/>
    <w:rsid w:val="00AE0ACB"/>
    <w:rsid w:val="00AE1721"/>
    <w:rsid w:val="00AE6D97"/>
    <w:rsid w:val="00AF17FC"/>
    <w:rsid w:val="00AF2643"/>
    <w:rsid w:val="00AF47F6"/>
    <w:rsid w:val="00AF4E27"/>
    <w:rsid w:val="00AF7A87"/>
    <w:rsid w:val="00B00F3C"/>
    <w:rsid w:val="00B0525C"/>
    <w:rsid w:val="00B07198"/>
    <w:rsid w:val="00B1004D"/>
    <w:rsid w:val="00B100A4"/>
    <w:rsid w:val="00B10978"/>
    <w:rsid w:val="00B13156"/>
    <w:rsid w:val="00B13EF4"/>
    <w:rsid w:val="00B17759"/>
    <w:rsid w:val="00B23ED1"/>
    <w:rsid w:val="00B24307"/>
    <w:rsid w:val="00B24EBD"/>
    <w:rsid w:val="00B2580A"/>
    <w:rsid w:val="00B25DA2"/>
    <w:rsid w:val="00B30D8F"/>
    <w:rsid w:val="00B34194"/>
    <w:rsid w:val="00B35048"/>
    <w:rsid w:val="00B3553B"/>
    <w:rsid w:val="00B3669D"/>
    <w:rsid w:val="00B43975"/>
    <w:rsid w:val="00B50790"/>
    <w:rsid w:val="00B51F16"/>
    <w:rsid w:val="00B54BB8"/>
    <w:rsid w:val="00B57A7C"/>
    <w:rsid w:val="00B61175"/>
    <w:rsid w:val="00B61AD2"/>
    <w:rsid w:val="00B656D4"/>
    <w:rsid w:val="00B74D1A"/>
    <w:rsid w:val="00B772CA"/>
    <w:rsid w:val="00B82264"/>
    <w:rsid w:val="00B82DA6"/>
    <w:rsid w:val="00B84851"/>
    <w:rsid w:val="00B84B61"/>
    <w:rsid w:val="00B8654A"/>
    <w:rsid w:val="00B87A9F"/>
    <w:rsid w:val="00B9457B"/>
    <w:rsid w:val="00B97552"/>
    <w:rsid w:val="00BA2F25"/>
    <w:rsid w:val="00BA3FAD"/>
    <w:rsid w:val="00BA6368"/>
    <w:rsid w:val="00BB0F68"/>
    <w:rsid w:val="00BB4561"/>
    <w:rsid w:val="00BB4A7D"/>
    <w:rsid w:val="00BB4C3B"/>
    <w:rsid w:val="00BB79F3"/>
    <w:rsid w:val="00BC56AF"/>
    <w:rsid w:val="00BC5860"/>
    <w:rsid w:val="00BC66F4"/>
    <w:rsid w:val="00BC67CD"/>
    <w:rsid w:val="00BC7A36"/>
    <w:rsid w:val="00BC7DCD"/>
    <w:rsid w:val="00BD3FD0"/>
    <w:rsid w:val="00BD4631"/>
    <w:rsid w:val="00BD55A4"/>
    <w:rsid w:val="00BD7B19"/>
    <w:rsid w:val="00BE36DA"/>
    <w:rsid w:val="00BE3E9C"/>
    <w:rsid w:val="00BE60FD"/>
    <w:rsid w:val="00BE7071"/>
    <w:rsid w:val="00BE7B8E"/>
    <w:rsid w:val="00BF502B"/>
    <w:rsid w:val="00BF5F7B"/>
    <w:rsid w:val="00C02253"/>
    <w:rsid w:val="00C04ABF"/>
    <w:rsid w:val="00C04F66"/>
    <w:rsid w:val="00C078F4"/>
    <w:rsid w:val="00C13F38"/>
    <w:rsid w:val="00C14D52"/>
    <w:rsid w:val="00C14F4A"/>
    <w:rsid w:val="00C1586F"/>
    <w:rsid w:val="00C16407"/>
    <w:rsid w:val="00C16A1B"/>
    <w:rsid w:val="00C16F46"/>
    <w:rsid w:val="00C16FEB"/>
    <w:rsid w:val="00C17209"/>
    <w:rsid w:val="00C21217"/>
    <w:rsid w:val="00C21B7D"/>
    <w:rsid w:val="00C236A2"/>
    <w:rsid w:val="00C3157B"/>
    <w:rsid w:val="00C46454"/>
    <w:rsid w:val="00C5321B"/>
    <w:rsid w:val="00C55CB9"/>
    <w:rsid w:val="00C618ED"/>
    <w:rsid w:val="00C64040"/>
    <w:rsid w:val="00C70CA7"/>
    <w:rsid w:val="00C73C21"/>
    <w:rsid w:val="00C77043"/>
    <w:rsid w:val="00C87ADC"/>
    <w:rsid w:val="00C934CF"/>
    <w:rsid w:val="00C94026"/>
    <w:rsid w:val="00CA2EFF"/>
    <w:rsid w:val="00CA4B96"/>
    <w:rsid w:val="00CA5756"/>
    <w:rsid w:val="00CA637D"/>
    <w:rsid w:val="00CB1F83"/>
    <w:rsid w:val="00CB26C5"/>
    <w:rsid w:val="00CB3F86"/>
    <w:rsid w:val="00CB55D8"/>
    <w:rsid w:val="00CC3CDE"/>
    <w:rsid w:val="00CC68D5"/>
    <w:rsid w:val="00CD5203"/>
    <w:rsid w:val="00CD5237"/>
    <w:rsid w:val="00CE1292"/>
    <w:rsid w:val="00CE5B03"/>
    <w:rsid w:val="00CF06E5"/>
    <w:rsid w:val="00CF3D10"/>
    <w:rsid w:val="00CF3EA4"/>
    <w:rsid w:val="00CF56E1"/>
    <w:rsid w:val="00CF7277"/>
    <w:rsid w:val="00D00191"/>
    <w:rsid w:val="00D02817"/>
    <w:rsid w:val="00D05034"/>
    <w:rsid w:val="00D10935"/>
    <w:rsid w:val="00D1152D"/>
    <w:rsid w:val="00D15C2A"/>
    <w:rsid w:val="00D17E36"/>
    <w:rsid w:val="00D20183"/>
    <w:rsid w:val="00D217AC"/>
    <w:rsid w:val="00D24419"/>
    <w:rsid w:val="00D25587"/>
    <w:rsid w:val="00D25E0E"/>
    <w:rsid w:val="00D27267"/>
    <w:rsid w:val="00D41DAF"/>
    <w:rsid w:val="00D429A7"/>
    <w:rsid w:val="00D524B4"/>
    <w:rsid w:val="00D53EB4"/>
    <w:rsid w:val="00D7095C"/>
    <w:rsid w:val="00D70A85"/>
    <w:rsid w:val="00D72E97"/>
    <w:rsid w:val="00D7533C"/>
    <w:rsid w:val="00D94A0E"/>
    <w:rsid w:val="00DA0379"/>
    <w:rsid w:val="00DA7FFB"/>
    <w:rsid w:val="00DB1D85"/>
    <w:rsid w:val="00DB258E"/>
    <w:rsid w:val="00DD0FBB"/>
    <w:rsid w:val="00DD1856"/>
    <w:rsid w:val="00DD3105"/>
    <w:rsid w:val="00DD7C40"/>
    <w:rsid w:val="00DE5127"/>
    <w:rsid w:val="00DE53DB"/>
    <w:rsid w:val="00E0410F"/>
    <w:rsid w:val="00E04427"/>
    <w:rsid w:val="00E04B5B"/>
    <w:rsid w:val="00E04D01"/>
    <w:rsid w:val="00E06067"/>
    <w:rsid w:val="00E07DCE"/>
    <w:rsid w:val="00E10EF4"/>
    <w:rsid w:val="00E11A4D"/>
    <w:rsid w:val="00E12B1B"/>
    <w:rsid w:val="00E17E6D"/>
    <w:rsid w:val="00E20B55"/>
    <w:rsid w:val="00E23293"/>
    <w:rsid w:val="00E26E40"/>
    <w:rsid w:val="00E27B66"/>
    <w:rsid w:val="00E30B2A"/>
    <w:rsid w:val="00E31C6A"/>
    <w:rsid w:val="00E34C7F"/>
    <w:rsid w:val="00E37FDD"/>
    <w:rsid w:val="00E40F4F"/>
    <w:rsid w:val="00E41D18"/>
    <w:rsid w:val="00E453F2"/>
    <w:rsid w:val="00E459E8"/>
    <w:rsid w:val="00E4799D"/>
    <w:rsid w:val="00E529FC"/>
    <w:rsid w:val="00E60918"/>
    <w:rsid w:val="00E65A69"/>
    <w:rsid w:val="00E708B9"/>
    <w:rsid w:val="00E84E6F"/>
    <w:rsid w:val="00E85F5B"/>
    <w:rsid w:val="00E86501"/>
    <w:rsid w:val="00E86CAA"/>
    <w:rsid w:val="00E91300"/>
    <w:rsid w:val="00E95763"/>
    <w:rsid w:val="00EA0E3F"/>
    <w:rsid w:val="00EA237B"/>
    <w:rsid w:val="00EA2984"/>
    <w:rsid w:val="00EA2DBB"/>
    <w:rsid w:val="00EA37B3"/>
    <w:rsid w:val="00EB0210"/>
    <w:rsid w:val="00EB15FF"/>
    <w:rsid w:val="00EB6399"/>
    <w:rsid w:val="00EB68D9"/>
    <w:rsid w:val="00EB7E6B"/>
    <w:rsid w:val="00EC218F"/>
    <w:rsid w:val="00ED0B53"/>
    <w:rsid w:val="00ED11E2"/>
    <w:rsid w:val="00ED4C4B"/>
    <w:rsid w:val="00ED63FA"/>
    <w:rsid w:val="00EE0552"/>
    <w:rsid w:val="00EE0EA2"/>
    <w:rsid w:val="00EE68A6"/>
    <w:rsid w:val="00EE6970"/>
    <w:rsid w:val="00EF02DA"/>
    <w:rsid w:val="00EF15DF"/>
    <w:rsid w:val="00EF3DC0"/>
    <w:rsid w:val="00EF61FC"/>
    <w:rsid w:val="00EF7ED2"/>
    <w:rsid w:val="00F01E94"/>
    <w:rsid w:val="00F07ADF"/>
    <w:rsid w:val="00F1245A"/>
    <w:rsid w:val="00F25BC2"/>
    <w:rsid w:val="00F3011A"/>
    <w:rsid w:val="00F32509"/>
    <w:rsid w:val="00F35A22"/>
    <w:rsid w:val="00F35BE3"/>
    <w:rsid w:val="00F413D9"/>
    <w:rsid w:val="00F446E0"/>
    <w:rsid w:val="00F453D8"/>
    <w:rsid w:val="00F47294"/>
    <w:rsid w:val="00F50F48"/>
    <w:rsid w:val="00F555CC"/>
    <w:rsid w:val="00F577D9"/>
    <w:rsid w:val="00F57F5E"/>
    <w:rsid w:val="00F61C12"/>
    <w:rsid w:val="00F645CF"/>
    <w:rsid w:val="00F65328"/>
    <w:rsid w:val="00F65CBD"/>
    <w:rsid w:val="00F663D6"/>
    <w:rsid w:val="00F66ABA"/>
    <w:rsid w:val="00F72C1C"/>
    <w:rsid w:val="00F74C83"/>
    <w:rsid w:val="00F75ACB"/>
    <w:rsid w:val="00F7611A"/>
    <w:rsid w:val="00F80805"/>
    <w:rsid w:val="00F82575"/>
    <w:rsid w:val="00F82FD4"/>
    <w:rsid w:val="00F86A2B"/>
    <w:rsid w:val="00F86B1E"/>
    <w:rsid w:val="00F879C5"/>
    <w:rsid w:val="00F96031"/>
    <w:rsid w:val="00FA70E2"/>
    <w:rsid w:val="00FB013D"/>
    <w:rsid w:val="00FB36AC"/>
    <w:rsid w:val="00FB3AFA"/>
    <w:rsid w:val="00FB4502"/>
    <w:rsid w:val="00FB7721"/>
    <w:rsid w:val="00FB7BC3"/>
    <w:rsid w:val="00FC3B2D"/>
    <w:rsid w:val="00FC673D"/>
    <w:rsid w:val="00FC703E"/>
    <w:rsid w:val="00FD0A2E"/>
    <w:rsid w:val="00FD1F2D"/>
    <w:rsid w:val="00FD2F03"/>
    <w:rsid w:val="00FD5133"/>
    <w:rsid w:val="00FE5024"/>
    <w:rsid w:val="00FE6A57"/>
    <w:rsid w:val="00FF0353"/>
    <w:rsid w:val="00FF18EA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2901"/>
  <w15:docId w15:val="{6A30A8FC-17D3-475C-A170-DD3083E0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76F1"/>
    <w:pPr>
      <w:spacing w:after="0" w:line="260" w:lineRule="atLeast"/>
    </w:pPr>
    <w:rPr>
      <w:rFonts w:ascii="Arial" w:eastAsia="Times New Roman" w:hAnsi="Arial" w:cs="Times New Roman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ussenkopCursief">
    <w:name w:val="Tussenkop Cursief"/>
    <w:basedOn w:val="Standaard"/>
    <w:next w:val="Standaard"/>
    <w:uiPriority w:val="99"/>
    <w:rsid w:val="00A912CB"/>
    <w:pPr>
      <w:spacing w:after="57" w:line="280" w:lineRule="atLeast"/>
    </w:pPr>
    <w:rPr>
      <w:rFonts w:ascii="Calibri" w:hAnsi="Calibri"/>
      <w:i/>
      <w:color w:val="1F497D" w:themeColor="text2"/>
      <w:sz w:val="26"/>
    </w:rPr>
  </w:style>
  <w:style w:type="paragraph" w:customStyle="1" w:styleId="TussenkopVet">
    <w:name w:val="Tussenkop Vet"/>
    <w:basedOn w:val="Standaard"/>
    <w:next w:val="Standaard"/>
    <w:rsid w:val="00A912CB"/>
    <w:rPr>
      <w:rFonts w:ascii="Calibri" w:hAnsi="Calibri"/>
      <w:b/>
      <w:sz w:val="22"/>
    </w:rPr>
  </w:style>
  <w:style w:type="paragraph" w:styleId="Lijstopsomteken">
    <w:name w:val="List Bullet"/>
    <w:basedOn w:val="Standaard"/>
    <w:rsid w:val="00A912CB"/>
    <w:pPr>
      <w:numPr>
        <w:numId w:val="2"/>
      </w:numPr>
    </w:pPr>
  </w:style>
  <w:style w:type="paragraph" w:styleId="Lijstopsomteken2">
    <w:name w:val="List Bullet 2"/>
    <w:basedOn w:val="Standaard"/>
    <w:rsid w:val="00A912CB"/>
    <w:pPr>
      <w:numPr>
        <w:ilvl w:val="1"/>
        <w:numId w:val="2"/>
      </w:numPr>
    </w:pPr>
  </w:style>
  <w:style w:type="paragraph" w:styleId="Lijstopsomteken3">
    <w:name w:val="List Bullet 3"/>
    <w:basedOn w:val="Standaard"/>
    <w:rsid w:val="00A912CB"/>
    <w:pPr>
      <w:numPr>
        <w:ilvl w:val="2"/>
        <w:numId w:val="2"/>
      </w:numPr>
    </w:pPr>
  </w:style>
  <w:style w:type="numbering" w:customStyle="1" w:styleId="Huisstijl-Opsomming">
    <w:name w:val="Huisstijl-Opsomming"/>
    <w:basedOn w:val="Geenlijst"/>
    <w:uiPriority w:val="99"/>
    <w:rsid w:val="00A912CB"/>
    <w:pPr>
      <w:numPr>
        <w:numId w:val="1"/>
      </w:numPr>
    </w:pPr>
  </w:style>
  <w:style w:type="character" w:customStyle="1" w:styleId="Huisstijl-SjabloonnaamVet">
    <w:name w:val="Huisstijl-SjabloonnaamVet"/>
    <w:basedOn w:val="Standaardalinea-lettertype"/>
    <w:qFormat/>
    <w:rsid w:val="00A912CB"/>
    <w:rPr>
      <w:rFonts w:ascii="Calibri" w:hAnsi="Calibri"/>
      <w:b w:val="0"/>
      <w:color w:val="FFFFFF" w:themeColor="background1"/>
      <w:sz w:val="24"/>
    </w:rPr>
  </w:style>
  <w:style w:type="paragraph" w:customStyle="1" w:styleId="Huisstijl-Bedrijf">
    <w:name w:val="Huisstijl-Bedrijf"/>
    <w:basedOn w:val="Standaard"/>
    <w:qFormat/>
    <w:rsid w:val="00A912CB"/>
    <w:pPr>
      <w:spacing w:line="200" w:lineRule="atLeast"/>
    </w:pPr>
    <w:rPr>
      <w:rFonts w:ascii="Calibri" w:hAnsi="Calibri"/>
      <w:sz w:val="16"/>
    </w:rPr>
  </w:style>
  <w:style w:type="character" w:customStyle="1" w:styleId="Huisstijl-Kopje">
    <w:name w:val="Huisstijl-Kopje"/>
    <w:qFormat/>
    <w:rsid w:val="00A912CB"/>
    <w:rPr>
      <w:rFonts w:ascii="Calibri" w:hAnsi="Calibri"/>
      <w:b/>
      <w:noProof/>
      <w:color w:val="1F497D" w:themeColor="text2"/>
      <w:sz w:val="20"/>
    </w:rPr>
  </w:style>
  <w:style w:type="paragraph" w:styleId="Lijstalinea">
    <w:name w:val="List Paragraph"/>
    <w:basedOn w:val="Standaard"/>
    <w:uiPriority w:val="34"/>
    <w:qFormat/>
    <w:rsid w:val="00A912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A912C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912CB"/>
    <w:rPr>
      <w:rFonts w:ascii="Arial" w:eastAsia="Times New Roman" w:hAnsi="Arial" w:cs="Times New Roman"/>
      <w:sz w:val="18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912C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2CB"/>
    <w:rPr>
      <w:rFonts w:ascii="Arial" w:eastAsia="Times New Roman" w:hAnsi="Arial" w:cs="Times New Roman"/>
      <w:sz w:val="18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A03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10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107"/>
    <w:rPr>
      <w:rFonts w:ascii="Segoe UI" w:eastAsia="Times New Roman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2F27BC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2F27BC"/>
    <w:rPr>
      <w:color w:val="2B579A"/>
      <w:shd w:val="clear" w:color="auto" w:fill="E6E6E6"/>
    </w:rPr>
  </w:style>
  <w:style w:type="table" w:styleId="Tabelraster">
    <w:name w:val="Table Grid"/>
    <w:basedOn w:val="Standaardtabel"/>
    <w:uiPriority w:val="59"/>
    <w:rsid w:val="0046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deraad-010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neelinc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1278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rlc</dc:creator>
  <cp:lastModifiedBy>Renee Linck</cp:lastModifiedBy>
  <cp:revision>3</cp:revision>
  <cp:lastPrinted>2017-01-27T15:07:00Z</cp:lastPrinted>
  <dcterms:created xsi:type="dcterms:W3CDTF">2020-02-14T08:56:00Z</dcterms:created>
  <dcterms:modified xsi:type="dcterms:W3CDTF">2020-02-14T08:57:00Z</dcterms:modified>
</cp:coreProperties>
</file>